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342303" w14:textId="77777777" w:rsidR="0013779A" w:rsidRPr="006F66E7" w:rsidRDefault="0013779A">
      <w:pPr>
        <w:pStyle w:val="Body"/>
        <w:spacing w:after="150" w:line="375" w:lineRule="atLeast"/>
        <w:jc w:val="center"/>
        <w:outlineLvl w:val="0"/>
        <w:rPr>
          <w:rFonts w:ascii="Times New Roman" w:hAnsi="Times New Roman"/>
          <w:b/>
          <w:bCs/>
          <w:kern w:val="36"/>
          <w:sz w:val="30"/>
          <w:szCs w:val="30"/>
          <w:lang w:val="en-GB"/>
        </w:rPr>
      </w:pPr>
    </w:p>
    <w:p w14:paraId="142FFF83" w14:textId="77777777" w:rsidR="00B01092" w:rsidRPr="006F66E7" w:rsidRDefault="001346AA">
      <w:pPr>
        <w:pStyle w:val="Body"/>
        <w:spacing w:after="150" w:line="375" w:lineRule="atLeast"/>
        <w:jc w:val="center"/>
        <w:outlineLvl w:val="0"/>
        <w:rPr>
          <w:rFonts w:ascii="Times New Roman" w:eastAsia="Times New Roman" w:hAnsi="Times New Roman" w:cs="Times New Roman"/>
          <w:b/>
          <w:bCs/>
          <w:color w:val="330066"/>
          <w:kern w:val="36"/>
          <w:sz w:val="30"/>
          <w:szCs w:val="30"/>
          <w:u w:color="330066"/>
          <w:lang w:val="en-GB"/>
        </w:rPr>
      </w:pPr>
      <w:r w:rsidRPr="006F66E7">
        <w:rPr>
          <w:rFonts w:ascii="Times New Roman" w:hAnsi="Times New Roman"/>
          <w:b/>
          <w:bCs/>
          <w:kern w:val="36"/>
          <w:sz w:val="30"/>
          <w:szCs w:val="30"/>
          <w:lang w:val="en-GB"/>
        </w:rPr>
        <w:t>Diversity and Inclusion International Conference</w:t>
      </w:r>
    </w:p>
    <w:p w14:paraId="1069FAC4" w14:textId="77777777" w:rsidR="00B01092" w:rsidRPr="006F66E7" w:rsidRDefault="001346AA">
      <w:pPr>
        <w:pStyle w:val="Body"/>
        <w:spacing w:after="150" w:line="375" w:lineRule="atLeast"/>
        <w:jc w:val="center"/>
        <w:outlineLvl w:val="0"/>
        <w:rPr>
          <w:rFonts w:ascii="Times New Roman" w:eastAsia="Times New Roman" w:hAnsi="Times New Roman" w:cs="Times New Roman"/>
          <w:color w:val="330066"/>
          <w:kern w:val="36"/>
          <w:sz w:val="30"/>
          <w:szCs w:val="30"/>
          <w:u w:color="330066"/>
          <w:lang w:val="en-GB"/>
        </w:rPr>
      </w:pPr>
      <w:r w:rsidRPr="006F66E7">
        <w:rPr>
          <w:rFonts w:ascii="Times New Roman" w:hAnsi="Times New Roman"/>
          <w:bCs/>
          <w:kern w:val="36"/>
          <w:sz w:val="30"/>
          <w:szCs w:val="30"/>
          <w:lang w:val="en-GB"/>
        </w:rPr>
        <w:t>28-30 June</w:t>
      </w:r>
      <w:r w:rsidR="009640D0" w:rsidRPr="006F66E7">
        <w:rPr>
          <w:rFonts w:ascii="Times New Roman" w:hAnsi="Times New Roman"/>
          <w:bCs/>
          <w:kern w:val="36"/>
          <w:sz w:val="30"/>
          <w:szCs w:val="30"/>
          <w:lang w:val="en-GB"/>
        </w:rPr>
        <w:t xml:space="preserve"> 2017</w:t>
      </w:r>
      <w:r w:rsidRPr="006F66E7">
        <w:rPr>
          <w:rFonts w:ascii="Times New Roman" w:hAnsi="Times New Roman"/>
          <w:bCs/>
          <w:kern w:val="36"/>
          <w:sz w:val="30"/>
          <w:szCs w:val="30"/>
          <w:lang w:val="en-GB"/>
        </w:rPr>
        <w:t>, Brunel Business School, Brunel University London</w:t>
      </w:r>
      <w:r w:rsidRPr="006F66E7">
        <w:rPr>
          <w:rFonts w:ascii="Times New Roman" w:hAnsi="Times New Roman"/>
          <w:kern w:val="36"/>
          <w:sz w:val="30"/>
          <w:szCs w:val="30"/>
          <w:lang w:val="en-GB"/>
        </w:rPr>
        <w:t>, UK</w:t>
      </w:r>
    </w:p>
    <w:p w14:paraId="4CC5F131" w14:textId="77777777" w:rsidR="00B01092" w:rsidRPr="006F66E7" w:rsidRDefault="00B01092">
      <w:pPr>
        <w:pStyle w:val="Body"/>
        <w:spacing w:after="0" w:line="240" w:lineRule="auto"/>
        <w:jc w:val="both"/>
        <w:rPr>
          <w:rFonts w:ascii="Times New Roman" w:eastAsia="Times New Roman" w:hAnsi="Times New Roman" w:cs="Times New Roman"/>
          <w:b/>
          <w:bCs/>
          <w:sz w:val="24"/>
          <w:szCs w:val="24"/>
          <w:lang w:val="en-GB"/>
        </w:rPr>
      </w:pPr>
    </w:p>
    <w:p w14:paraId="60C2C349" w14:textId="77777777" w:rsidR="00B01092" w:rsidRPr="006F66E7" w:rsidRDefault="00B01092">
      <w:pPr>
        <w:pStyle w:val="Body"/>
        <w:spacing w:after="0" w:line="240" w:lineRule="auto"/>
        <w:jc w:val="both"/>
        <w:rPr>
          <w:rFonts w:ascii="Times New Roman" w:eastAsia="Times New Roman" w:hAnsi="Times New Roman" w:cs="Times New Roman"/>
          <w:b/>
          <w:bCs/>
          <w:sz w:val="24"/>
          <w:szCs w:val="24"/>
          <w:lang w:val="en-GB"/>
        </w:rPr>
      </w:pPr>
    </w:p>
    <w:p w14:paraId="2ACAA33C" w14:textId="77777777" w:rsidR="00B01092" w:rsidRPr="006F66E7" w:rsidRDefault="001346AA">
      <w:pPr>
        <w:pStyle w:val="Body"/>
        <w:spacing w:after="0" w:line="240" w:lineRule="auto"/>
        <w:jc w:val="both"/>
        <w:rPr>
          <w:rFonts w:ascii="Times New Roman" w:eastAsia="Times New Roman" w:hAnsi="Times New Roman" w:cs="Times New Roman"/>
          <w:b/>
          <w:bCs/>
          <w:sz w:val="24"/>
          <w:szCs w:val="24"/>
          <w:lang w:val="en-GB"/>
        </w:rPr>
      </w:pPr>
      <w:r w:rsidRPr="006F66E7">
        <w:rPr>
          <w:rFonts w:ascii="Times New Roman" w:hAnsi="Times New Roman"/>
          <w:b/>
          <w:bCs/>
          <w:sz w:val="24"/>
          <w:szCs w:val="24"/>
          <w:lang w:val="en-GB"/>
        </w:rPr>
        <w:t>Stream title: Disability and Equality, Diversity &amp; Inclusion</w:t>
      </w:r>
      <w:r w:rsidR="0013779A" w:rsidRPr="006F66E7">
        <w:rPr>
          <w:rFonts w:ascii="Times New Roman" w:hAnsi="Times New Roman"/>
          <w:b/>
          <w:bCs/>
          <w:sz w:val="24"/>
          <w:szCs w:val="24"/>
          <w:lang w:val="en-GB"/>
        </w:rPr>
        <w:t>:</w:t>
      </w:r>
      <w:r w:rsidRPr="006F66E7">
        <w:rPr>
          <w:rFonts w:ascii="Times New Roman" w:hAnsi="Times New Roman"/>
          <w:b/>
          <w:bCs/>
          <w:sz w:val="24"/>
          <w:szCs w:val="24"/>
          <w:lang w:val="en-GB"/>
        </w:rPr>
        <w:t xml:space="preserve"> Contemporary and Inter-disciplinary Perspectives</w:t>
      </w:r>
    </w:p>
    <w:p w14:paraId="3AE4F4DC" w14:textId="77777777" w:rsidR="00B01092" w:rsidRPr="006F66E7" w:rsidRDefault="00B01092">
      <w:pPr>
        <w:pStyle w:val="Body"/>
        <w:spacing w:after="0" w:line="240" w:lineRule="auto"/>
        <w:jc w:val="both"/>
        <w:rPr>
          <w:rFonts w:ascii="Times New Roman" w:eastAsia="Times New Roman" w:hAnsi="Times New Roman" w:cs="Times New Roman"/>
          <w:b/>
          <w:bCs/>
          <w:sz w:val="24"/>
          <w:szCs w:val="24"/>
          <w:lang w:val="en-GB"/>
        </w:rPr>
      </w:pPr>
    </w:p>
    <w:p w14:paraId="7C92815F" w14:textId="77777777" w:rsidR="00B01092" w:rsidRPr="006F66E7" w:rsidRDefault="001346AA">
      <w:pPr>
        <w:pStyle w:val="Body"/>
        <w:spacing w:after="0" w:line="240" w:lineRule="auto"/>
        <w:jc w:val="both"/>
        <w:rPr>
          <w:rFonts w:ascii="Times New Roman" w:eastAsia="Times New Roman" w:hAnsi="Times New Roman" w:cs="Times New Roman"/>
          <w:b/>
          <w:bCs/>
          <w:sz w:val="24"/>
          <w:szCs w:val="24"/>
          <w:lang w:val="en-GB"/>
        </w:rPr>
      </w:pPr>
      <w:r w:rsidRPr="006F66E7">
        <w:rPr>
          <w:rFonts w:ascii="Times New Roman" w:hAnsi="Times New Roman"/>
          <w:b/>
          <w:bCs/>
          <w:sz w:val="24"/>
          <w:szCs w:val="24"/>
          <w:lang w:val="en-GB"/>
        </w:rPr>
        <w:t xml:space="preserve">Stream </w:t>
      </w:r>
      <w:r w:rsidR="006F66E7" w:rsidRPr="006F66E7">
        <w:rPr>
          <w:rFonts w:ascii="Times New Roman" w:hAnsi="Times New Roman"/>
          <w:b/>
          <w:bCs/>
          <w:sz w:val="24"/>
          <w:szCs w:val="24"/>
          <w:lang w:val="en-GB"/>
        </w:rPr>
        <w:t>Convenors</w:t>
      </w:r>
      <w:r w:rsidRPr="006F66E7">
        <w:rPr>
          <w:rFonts w:ascii="Times New Roman" w:hAnsi="Times New Roman"/>
          <w:b/>
          <w:bCs/>
          <w:sz w:val="24"/>
          <w:szCs w:val="24"/>
          <w:lang w:val="en-GB"/>
        </w:rPr>
        <w:t>:</w:t>
      </w:r>
    </w:p>
    <w:p w14:paraId="1B7A1778" w14:textId="77777777" w:rsidR="009640D0" w:rsidRPr="006F66E7" w:rsidRDefault="001346AA">
      <w:pPr>
        <w:pStyle w:val="Body"/>
        <w:spacing w:after="0" w:line="240" w:lineRule="auto"/>
        <w:jc w:val="both"/>
        <w:rPr>
          <w:rFonts w:ascii="Times New Roman" w:hAnsi="Times New Roman"/>
          <w:bCs/>
          <w:sz w:val="24"/>
          <w:szCs w:val="24"/>
          <w:lang w:val="en-GB"/>
        </w:rPr>
      </w:pPr>
      <w:r w:rsidRPr="006F66E7">
        <w:rPr>
          <w:rFonts w:ascii="Times New Roman" w:hAnsi="Times New Roman"/>
          <w:b/>
          <w:bCs/>
          <w:sz w:val="24"/>
          <w:szCs w:val="24"/>
          <w:lang w:val="en-GB"/>
        </w:rPr>
        <w:t>Pamela Abbott</w:t>
      </w:r>
      <w:r w:rsidR="009640D0" w:rsidRPr="006F66E7">
        <w:rPr>
          <w:rFonts w:ascii="Times New Roman" w:hAnsi="Times New Roman"/>
          <w:b/>
          <w:bCs/>
          <w:sz w:val="24"/>
          <w:szCs w:val="24"/>
          <w:lang w:val="en-GB"/>
        </w:rPr>
        <w:t xml:space="preserve">  </w:t>
      </w:r>
      <w:hyperlink r:id="rId7" w:history="1">
        <w:r w:rsidR="009640D0" w:rsidRPr="006F66E7">
          <w:rPr>
            <w:rStyle w:val="Hyperlink"/>
            <w:rFonts w:ascii="Times New Roman" w:hAnsi="Times New Roman"/>
            <w:bCs/>
            <w:sz w:val="24"/>
            <w:szCs w:val="24"/>
            <w:lang w:val="en-GB"/>
          </w:rPr>
          <w:t>p.y.abbott@sheffield.ac.uk</w:t>
        </w:r>
      </w:hyperlink>
    </w:p>
    <w:p w14:paraId="35E3171C" w14:textId="77777777" w:rsidR="00BA6B96" w:rsidRPr="006F66E7" w:rsidRDefault="00BA6B96">
      <w:pPr>
        <w:pStyle w:val="Body"/>
        <w:spacing w:after="0" w:line="240" w:lineRule="auto"/>
        <w:jc w:val="both"/>
        <w:rPr>
          <w:rFonts w:ascii="Times New Roman" w:hAnsi="Times New Roman" w:cs="Times New Roman"/>
          <w:bCs/>
          <w:color w:val="auto"/>
          <w:sz w:val="24"/>
          <w:szCs w:val="24"/>
          <w:lang w:val="en-GB"/>
        </w:rPr>
      </w:pPr>
      <w:proofErr w:type="spellStart"/>
      <w:r w:rsidRPr="006F66E7">
        <w:rPr>
          <w:rStyle w:val="rwrr"/>
          <w:rFonts w:ascii="Times New Roman" w:hAnsi="Times New Roman" w:cs="Times New Roman"/>
          <w:b/>
          <w:color w:val="auto"/>
          <w:sz w:val="24"/>
          <w:szCs w:val="24"/>
          <w:lang w:val="en-GB"/>
        </w:rPr>
        <w:t>Chioma</w:t>
      </w:r>
      <w:proofErr w:type="spellEnd"/>
      <w:r w:rsidRPr="006F66E7">
        <w:rPr>
          <w:rStyle w:val="rwrr"/>
          <w:rFonts w:ascii="Times New Roman" w:hAnsi="Times New Roman" w:cs="Times New Roman"/>
          <w:b/>
          <w:color w:val="auto"/>
          <w:sz w:val="24"/>
          <w:szCs w:val="24"/>
          <w:lang w:val="en-GB"/>
        </w:rPr>
        <w:t xml:space="preserve"> </w:t>
      </w:r>
      <w:proofErr w:type="spellStart"/>
      <w:proofErr w:type="gramStart"/>
      <w:r w:rsidRPr="006F66E7">
        <w:rPr>
          <w:rStyle w:val="rwrr"/>
          <w:rFonts w:ascii="Times New Roman" w:hAnsi="Times New Roman" w:cs="Times New Roman"/>
          <w:b/>
          <w:color w:val="auto"/>
          <w:sz w:val="24"/>
          <w:szCs w:val="24"/>
          <w:lang w:val="en-GB"/>
        </w:rPr>
        <w:t>Ezenwa</w:t>
      </w:r>
      <w:proofErr w:type="spellEnd"/>
      <w:r w:rsidRPr="006F66E7">
        <w:rPr>
          <w:rStyle w:val="rwrr"/>
          <w:rFonts w:ascii="Times New Roman" w:hAnsi="Times New Roman" w:cs="Times New Roman"/>
          <w:color w:val="auto"/>
          <w:sz w:val="24"/>
          <w:szCs w:val="24"/>
          <w:lang w:val="en-GB"/>
        </w:rPr>
        <w:t xml:space="preserve">  </w:t>
      </w:r>
      <w:proofErr w:type="spellStart"/>
      <w:r w:rsidRPr="006F66E7">
        <w:rPr>
          <w:rStyle w:val="rwrr"/>
          <w:rFonts w:ascii="Times New Roman" w:hAnsi="Times New Roman" w:cs="Times New Roman"/>
          <w:color w:val="auto"/>
          <w:sz w:val="24"/>
          <w:szCs w:val="24"/>
          <w:lang w:val="en-GB"/>
        </w:rPr>
        <w:t>Chioma</w:t>
      </w:r>
      <w:proofErr w:type="spellEnd"/>
      <w:proofErr w:type="gramEnd"/>
      <w:r w:rsidRPr="006F66E7">
        <w:rPr>
          <w:rStyle w:val="rwrr"/>
          <w:rFonts w:ascii="Times New Roman" w:hAnsi="Times New Roman" w:cs="Times New Roman"/>
          <w:color w:val="auto"/>
          <w:sz w:val="24"/>
          <w:szCs w:val="24"/>
          <w:lang w:val="en-GB"/>
        </w:rPr>
        <w:t xml:space="preserve"> Ezenwa@brunel.ac.uk</w:t>
      </w:r>
    </w:p>
    <w:p w14:paraId="63FA4FB5" w14:textId="77777777" w:rsidR="00B01092" w:rsidRPr="006F66E7" w:rsidRDefault="001346AA">
      <w:pPr>
        <w:pStyle w:val="Body"/>
        <w:spacing w:after="0" w:line="240" w:lineRule="auto"/>
        <w:jc w:val="both"/>
        <w:rPr>
          <w:rFonts w:ascii="Times New Roman" w:eastAsia="Times New Roman" w:hAnsi="Times New Roman" w:cs="Times New Roman"/>
          <w:color w:val="auto"/>
          <w:sz w:val="24"/>
          <w:szCs w:val="24"/>
          <w:lang w:val="en-GB"/>
        </w:rPr>
      </w:pPr>
      <w:r w:rsidRPr="006F66E7">
        <w:rPr>
          <w:rFonts w:ascii="Times New Roman" w:hAnsi="Times New Roman"/>
          <w:b/>
          <w:bCs/>
          <w:sz w:val="24"/>
          <w:szCs w:val="24"/>
          <w:lang w:val="en-GB"/>
        </w:rPr>
        <w:t xml:space="preserve">Elizabeth McKay </w:t>
      </w:r>
      <w:hyperlink r:id="rId8" w:history="1">
        <w:r w:rsidRPr="006F66E7">
          <w:rPr>
            <w:rStyle w:val="Hyperlink0"/>
            <w:rFonts w:eastAsia="Calibri"/>
            <w:color w:val="auto"/>
            <w:lang w:val="en-GB"/>
          </w:rPr>
          <w:t>Elizabeth.McKay@brunel.ac.uk</w:t>
        </w:r>
      </w:hyperlink>
    </w:p>
    <w:p w14:paraId="14D0B7FC" w14:textId="77777777" w:rsidR="00B01092" w:rsidRPr="004E0BA0" w:rsidRDefault="001346AA">
      <w:pPr>
        <w:pStyle w:val="Body"/>
        <w:spacing w:after="0" w:line="240" w:lineRule="auto"/>
        <w:jc w:val="both"/>
        <w:rPr>
          <w:rFonts w:ascii="Times New Roman" w:eastAsia="Times New Roman" w:hAnsi="Times New Roman" w:cs="Times New Roman"/>
          <w:color w:val="auto"/>
          <w:sz w:val="24"/>
          <w:szCs w:val="24"/>
          <w:lang w:val="de-DE"/>
        </w:rPr>
      </w:pPr>
      <w:r w:rsidRPr="004E0BA0">
        <w:rPr>
          <w:rFonts w:ascii="Times New Roman" w:hAnsi="Times New Roman"/>
          <w:b/>
          <w:bCs/>
          <w:color w:val="auto"/>
          <w:sz w:val="24"/>
          <w:szCs w:val="24"/>
          <w:lang w:val="de-DE"/>
        </w:rPr>
        <w:t>Farnaz Nickpour</w:t>
      </w:r>
      <w:r w:rsidRPr="004E0BA0">
        <w:rPr>
          <w:rFonts w:ascii="Times New Roman" w:hAnsi="Times New Roman"/>
          <w:color w:val="auto"/>
          <w:sz w:val="24"/>
          <w:szCs w:val="24"/>
          <w:lang w:val="de-DE"/>
        </w:rPr>
        <w:t xml:space="preserve">  </w:t>
      </w:r>
      <w:hyperlink r:id="rId9" w:history="1">
        <w:r w:rsidRPr="004E0BA0">
          <w:rPr>
            <w:rStyle w:val="Hyperlink0"/>
            <w:rFonts w:eastAsia="Calibri"/>
            <w:color w:val="auto"/>
            <w:lang w:val="de-DE"/>
          </w:rPr>
          <w:t>Farnaz.Nickpour@brunel.ac.uk</w:t>
        </w:r>
      </w:hyperlink>
    </w:p>
    <w:p w14:paraId="262F013C" w14:textId="77777777" w:rsidR="00B01092" w:rsidRPr="006F66E7" w:rsidRDefault="001346AA">
      <w:pPr>
        <w:pStyle w:val="Body"/>
        <w:spacing w:after="0" w:line="240" w:lineRule="auto"/>
        <w:jc w:val="both"/>
        <w:rPr>
          <w:rFonts w:ascii="Times New Roman" w:eastAsia="Times New Roman" w:hAnsi="Times New Roman" w:cs="Times New Roman"/>
          <w:color w:val="auto"/>
          <w:sz w:val="24"/>
          <w:szCs w:val="24"/>
          <w:lang w:val="en-GB"/>
        </w:rPr>
      </w:pPr>
      <w:proofErr w:type="spellStart"/>
      <w:r w:rsidRPr="006F66E7">
        <w:rPr>
          <w:rFonts w:ascii="Times New Roman" w:hAnsi="Times New Roman"/>
          <w:b/>
          <w:bCs/>
          <w:color w:val="auto"/>
          <w:sz w:val="24"/>
          <w:szCs w:val="24"/>
          <w:lang w:val="en-GB"/>
        </w:rPr>
        <w:t>Raffaella</w:t>
      </w:r>
      <w:proofErr w:type="spellEnd"/>
      <w:r w:rsidRPr="006F66E7">
        <w:rPr>
          <w:rFonts w:ascii="Times New Roman" w:hAnsi="Times New Roman"/>
          <w:b/>
          <w:bCs/>
          <w:color w:val="auto"/>
          <w:sz w:val="24"/>
          <w:szCs w:val="24"/>
          <w:lang w:val="en-GB"/>
        </w:rPr>
        <w:t xml:space="preserve"> Valsecchi </w:t>
      </w:r>
      <w:hyperlink r:id="rId10" w:history="1">
        <w:r w:rsidRPr="006F66E7">
          <w:rPr>
            <w:rStyle w:val="Hyperlink0"/>
            <w:rFonts w:eastAsia="Calibri"/>
            <w:color w:val="auto"/>
            <w:lang w:val="en-GB"/>
          </w:rPr>
          <w:t>Raffaella.Valsecchi@brunel.ac.uk</w:t>
        </w:r>
      </w:hyperlink>
    </w:p>
    <w:p w14:paraId="744F2798" w14:textId="77777777" w:rsidR="00B01092" w:rsidRPr="006F66E7" w:rsidRDefault="00B01092">
      <w:pPr>
        <w:pStyle w:val="Body"/>
        <w:spacing w:after="0" w:line="240" w:lineRule="auto"/>
        <w:jc w:val="both"/>
        <w:rPr>
          <w:rFonts w:ascii="Times New Roman" w:eastAsia="Times New Roman" w:hAnsi="Times New Roman" w:cs="Times New Roman"/>
          <w:color w:val="auto"/>
          <w:sz w:val="24"/>
          <w:szCs w:val="24"/>
          <w:lang w:val="en-GB"/>
        </w:rPr>
      </w:pPr>
    </w:p>
    <w:p w14:paraId="1BAEF964" w14:textId="77777777" w:rsidR="00B01092" w:rsidRPr="006F66E7" w:rsidRDefault="00B01092">
      <w:pPr>
        <w:pStyle w:val="Body"/>
        <w:spacing w:after="0" w:line="240" w:lineRule="auto"/>
        <w:jc w:val="both"/>
        <w:rPr>
          <w:rFonts w:ascii="Times New Roman" w:eastAsia="Times New Roman" w:hAnsi="Times New Roman" w:cs="Times New Roman"/>
          <w:sz w:val="24"/>
          <w:szCs w:val="24"/>
          <w:lang w:val="en-GB"/>
        </w:rPr>
      </w:pPr>
    </w:p>
    <w:p w14:paraId="22A23EE2" w14:textId="77777777" w:rsidR="00B01092" w:rsidRPr="006F66E7" w:rsidRDefault="001346AA">
      <w:pPr>
        <w:pStyle w:val="Body"/>
        <w:spacing w:after="0" w:line="240" w:lineRule="auto"/>
        <w:jc w:val="both"/>
        <w:rPr>
          <w:rFonts w:ascii="Times New Roman" w:eastAsia="Times New Roman" w:hAnsi="Times New Roman" w:cs="Times New Roman"/>
          <w:sz w:val="24"/>
          <w:szCs w:val="24"/>
          <w:lang w:val="en-GB"/>
        </w:rPr>
      </w:pPr>
      <w:r w:rsidRPr="006F66E7">
        <w:rPr>
          <w:rFonts w:ascii="Times New Roman" w:hAnsi="Times New Roman"/>
          <w:sz w:val="24"/>
          <w:szCs w:val="24"/>
          <w:lang w:val="en-GB"/>
        </w:rPr>
        <w:t>This stream seeks to explore contemporary and critical issues around disability, under an inter-disciplinary approach. We would like to explore disability in different settings and from a variety of disciplines and approaches. As a complex phenomenon reflecting interactions  between features of a person’s body and their society (WHO, 2005), disability involves a wide range of disciplines such as sociology, psychology, occupational therapy, physiotherapy, business, law, design and architecture. While a multitude of disciplines have each studied and contributed to this topic, there seems to be a lack of interdisciplinary and holistic studies where disability is explored as a complex and multi-faceted phenomenon. This stream aims to explore potential convergence and synergies across various disciplines and reflect critical and innovative approaches to the topic.</w:t>
      </w:r>
    </w:p>
    <w:p w14:paraId="45531781" w14:textId="77777777" w:rsidR="00B01092" w:rsidRPr="006F66E7" w:rsidRDefault="001346AA">
      <w:pPr>
        <w:pStyle w:val="Body"/>
        <w:spacing w:after="0" w:line="240" w:lineRule="auto"/>
        <w:jc w:val="both"/>
        <w:rPr>
          <w:rFonts w:ascii="Times New Roman" w:eastAsia="Times New Roman" w:hAnsi="Times New Roman" w:cs="Times New Roman"/>
          <w:sz w:val="24"/>
          <w:szCs w:val="24"/>
          <w:lang w:val="en-GB"/>
        </w:rPr>
      </w:pPr>
      <w:r w:rsidRPr="006F66E7">
        <w:rPr>
          <w:rFonts w:ascii="Times New Roman" w:hAnsi="Times New Roman"/>
          <w:sz w:val="24"/>
          <w:szCs w:val="24"/>
          <w:lang w:val="en-GB"/>
        </w:rPr>
        <w:t xml:space="preserve">  </w:t>
      </w:r>
    </w:p>
    <w:p w14:paraId="1FB97A92" w14:textId="77777777" w:rsidR="00B01092" w:rsidRPr="006F66E7" w:rsidRDefault="009640D0">
      <w:pPr>
        <w:pStyle w:val="Body"/>
        <w:spacing w:after="0" w:line="240" w:lineRule="auto"/>
        <w:jc w:val="both"/>
        <w:rPr>
          <w:rFonts w:ascii="Times New Roman" w:eastAsia="Times New Roman" w:hAnsi="Times New Roman" w:cs="Times New Roman"/>
          <w:sz w:val="24"/>
          <w:szCs w:val="24"/>
          <w:lang w:val="en-GB"/>
        </w:rPr>
      </w:pPr>
      <w:r w:rsidRPr="006F66E7">
        <w:rPr>
          <w:rFonts w:ascii="Times New Roman" w:hAnsi="Times New Roman"/>
          <w:sz w:val="24"/>
          <w:szCs w:val="24"/>
          <w:lang w:val="en-GB"/>
        </w:rPr>
        <w:t>For instance</w:t>
      </w:r>
      <w:r w:rsidR="0013779A" w:rsidRPr="006F66E7">
        <w:rPr>
          <w:rFonts w:ascii="Times New Roman" w:hAnsi="Times New Roman"/>
          <w:sz w:val="24"/>
          <w:szCs w:val="24"/>
          <w:lang w:val="en-GB"/>
        </w:rPr>
        <w:t xml:space="preserve">, </w:t>
      </w:r>
      <w:r w:rsidR="001346AA" w:rsidRPr="006F66E7">
        <w:rPr>
          <w:rFonts w:ascii="Times New Roman" w:hAnsi="Times New Roman"/>
          <w:sz w:val="24"/>
          <w:szCs w:val="24"/>
          <w:lang w:val="en-GB"/>
        </w:rPr>
        <w:t>disability represents a very critical area</w:t>
      </w:r>
      <w:r w:rsidR="0013779A" w:rsidRPr="006F66E7">
        <w:rPr>
          <w:rFonts w:ascii="Times New Roman" w:hAnsi="Times New Roman"/>
          <w:sz w:val="24"/>
          <w:szCs w:val="24"/>
          <w:lang w:val="en-GB"/>
        </w:rPr>
        <w:t xml:space="preserve"> in the workplace</w:t>
      </w:r>
      <w:r w:rsidR="001346AA" w:rsidRPr="006F66E7">
        <w:rPr>
          <w:rFonts w:ascii="Times New Roman" w:hAnsi="Times New Roman"/>
          <w:sz w:val="24"/>
          <w:szCs w:val="24"/>
          <w:lang w:val="en-GB"/>
        </w:rPr>
        <w:t>, where disabled people experience discrimination and di</w:t>
      </w:r>
      <w:r w:rsidR="006F66E7">
        <w:rPr>
          <w:rFonts w:ascii="Times New Roman" w:hAnsi="Times New Roman"/>
          <w:sz w:val="24"/>
          <w:szCs w:val="24"/>
          <w:lang w:val="en-GB"/>
        </w:rPr>
        <w:t>sadvantages</w:t>
      </w:r>
      <w:r w:rsidR="001346AA" w:rsidRPr="006F66E7">
        <w:rPr>
          <w:rFonts w:ascii="Times New Roman" w:hAnsi="Times New Roman"/>
          <w:sz w:val="24"/>
          <w:szCs w:val="24"/>
          <w:lang w:val="en-GB"/>
        </w:rPr>
        <w:t xml:space="preserve">. Sociological studies point out that the reason of this disadvantage is attributed to the ignorance of the employers to understand the capabilities disable </w:t>
      </w:r>
      <w:bookmarkStart w:id="0" w:name="_GoBack"/>
      <w:r w:rsidR="001346AA" w:rsidRPr="006F66E7">
        <w:rPr>
          <w:rFonts w:ascii="Times New Roman" w:hAnsi="Times New Roman"/>
          <w:sz w:val="24"/>
          <w:szCs w:val="24"/>
          <w:lang w:val="en-GB"/>
        </w:rPr>
        <w:t xml:space="preserve">people </w:t>
      </w:r>
      <w:bookmarkEnd w:id="0"/>
      <w:r w:rsidR="001346AA" w:rsidRPr="006F66E7">
        <w:rPr>
          <w:rFonts w:ascii="Times New Roman" w:hAnsi="Times New Roman"/>
          <w:sz w:val="24"/>
          <w:szCs w:val="24"/>
          <w:lang w:val="en-GB"/>
        </w:rPr>
        <w:t xml:space="preserve">have and their unwillingness to adjust to their needs (Berthoud, 2008). </w:t>
      </w:r>
    </w:p>
    <w:p w14:paraId="299FEA30" w14:textId="77777777" w:rsidR="009640D0" w:rsidRPr="006F66E7" w:rsidRDefault="001346AA">
      <w:pPr>
        <w:pStyle w:val="Body"/>
        <w:spacing w:after="0" w:line="240" w:lineRule="auto"/>
        <w:jc w:val="both"/>
        <w:rPr>
          <w:rFonts w:ascii="Times New Roman" w:hAnsi="Times New Roman"/>
          <w:sz w:val="24"/>
          <w:szCs w:val="24"/>
          <w:lang w:val="en-GB"/>
        </w:rPr>
      </w:pPr>
      <w:r w:rsidRPr="006F66E7">
        <w:rPr>
          <w:rFonts w:ascii="Times New Roman" w:hAnsi="Times New Roman"/>
          <w:sz w:val="24"/>
          <w:szCs w:val="24"/>
          <w:lang w:val="en-GB"/>
        </w:rPr>
        <w:t>At</w:t>
      </w:r>
      <w:r w:rsidR="006F66E7">
        <w:rPr>
          <w:rFonts w:ascii="Times New Roman" w:hAnsi="Times New Roman"/>
          <w:sz w:val="24"/>
          <w:szCs w:val="24"/>
          <w:lang w:val="en-GB"/>
        </w:rPr>
        <w:t>tempts have been made in the UK</w:t>
      </w:r>
      <w:r w:rsidRPr="006F66E7">
        <w:rPr>
          <w:rFonts w:ascii="Times New Roman" w:hAnsi="Times New Roman"/>
          <w:sz w:val="24"/>
          <w:szCs w:val="24"/>
          <w:lang w:val="en-GB"/>
        </w:rPr>
        <w:t xml:space="preserve"> to address this problem by providing additional employment rights for disabled people (e.g. Disability Discrimination Act 1995 and 2005). These legal changes facilitated the shift from a medical model, whereby the person is perceived as capable of doing limited tasks, to a social model whereby the organisation needs to adapt to facilitate the employment for this category of workers (Barnes and Mercer, 2005; Conley, 2012; Foster, 2007). Legal changes did not fully solve the problem at its roots. Recent research suggests that disabled employees are badly managed in the workplace because the lack of OH practices and policies. The goodwill of individual line managers was considered as the most important factor in the decision whether employees need appropriate adjustments or not (Cunningham </w:t>
      </w:r>
      <w:r w:rsidRPr="006F66E7">
        <w:rPr>
          <w:rFonts w:ascii="Times New Roman" w:hAnsi="Times New Roman"/>
          <w:i/>
          <w:iCs/>
          <w:sz w:val="24"/>
          <w:szCs w:val="24"/>
          <w:lang w:val="en-GB"/>
        </w:rPr>
        <w:t>et al</w:t>
      </w:r>
      <w:r w:rsidRPr="006F66E7">
        <w:rPr>
          <w:rFonts w:ascii="Times New Roman" w:hAnsi="Times New Roman"/>
          <w:sz w:val="24"/>
          <w:szCs w:val="24"/>
          <w:lang w:val="en-GB"/>
        </w:rPr>
        <w:t xml:space="preserve">., 2004; Foster and Scott, 2015; Foster, 2007). </w:t>
      </w:r>
    </w:p>
    <w:p w14:paraId="76E80149" w14:textId="77777777" w:rsidR="009640D0" w:rsidRPr="006F66E7" w:rsidRDefault="001346AA">
      <w:pPr>
        <w:pStyle w:val="Body"/>
        <w:spacing w:after="0" w:line="240" w:lineRule="auto"/>
        <w:rPr>
          <w:rFonts w:ascii="Times New Roman" w:hAnsi="Times New Roman"/>
          <w:sz w:val="24"/>
          <w:szCs w:val="24"/>
          <w:lang w:val="en-GB"/>
        </w:rPr>
      </w:pPr>
      <w:r w:rsidRPr="006F66E7">
        <w:rPr>
          <w:rFonts w:ascii="Times New Roman" w:hAnsi="Times New Roman"/>
          <w:sz w:val="24"/>
          <w:szCs w:val="24"/>
          <w:lang w:val="en-GB"/>
        </w:rPr>
        <w:t>Although new initiatives see the business case for managing this diverse category of workers, the majority of disable peo</w:t>
      </w:r>
      <w:r w:rsidR="00BA6B96" w:rsidRPr="006F66E7">
        <w:rPr>
          <w:rFonts w:ascii="Times New Roman" w:hAnsi="Times New Roman"/>
          <w:sz w:val="24"/>
          <w:szCs w:val="24"/>
          <w:lang w:val="en-GB"/>
        </w:rPr>
        <w:t>ple suffer from discrimination.</w:t>
      </w:r>
    </w:p>
    <w:p w14:paraId="3D864328" w14:textId="77777777" w:rsidR="009640D0" w:rsidRPr="006F66E7" w:rsidRDefault="009640D0">
      <w:pPr>
        <w:pStyle w:val="Body"/>
        <w:spacing w:after="0" w:line="240" w:lineRule="auto"/>
        <w:rPr>
          <w:rFonts w:ascii="Times New Roman" w:hAnsi="Times New Roman"/>
          <w:sz w:val="24"/>
          <w:szCs w:val="24"/>
          <w:lang w:val="en-GB"/>
        </w:rPr>
      </w:pPr>
      <w:r w:rsidRPr="006F66E7">
        <w:rPr>
          <w:rFonts w:ascii="Times New Roman" w:hAnsi="Times New Roman"/>
          <w:sz w:val="24"/>
          <w:szCs w:val="24"/>
          <w:lang w:val="en-GB"/>
        </w:rPr>
        <w:t xml:space="preserve">How </w:t>
      </w:r>
      <w:r w:rsidR="006F66E7">
        <w:rPr>
          <w:rFonts w:ascii="Times New Roman" w:hAnsi="Times New Roman"/>
          <w:sz w:val="24"/>
          <w:szCs w:val="24"/>
          <w:lang w:val="en-GB"/>
        </w:rPr>
        <w:t>could</w:t>
      </w:r>
      <w:r w:rsidR="0013779A" w:rsidRPr="006F66E7">
        <w:rPr>
          <w:rFonts w:ascii="Times New Roman" w:hAnsi="Times New Roman"/>
          <w:sz w:val="24"/>
          <w:szCs w:val="24"/>
          <w:lang w:val="en-GB"/>
        </w:rPr>
        <w:t xml:space="preserve"> </w:t>
      </w:r>
      <w:r w:rsidRPr="006F66E7">
        <w:rPr>
          <w:rFonts w:ascii="Times New Roman" w:hAnsi="Times New Roman"/>
          <w:sz w:val="24"/>
          <w:szCs w:val="24"/>
          <w:lang w:val="en-GB"/>
        </w:rPr>
        <w:t>a multi-disciplinary approach facilitate the integration of this category of workers in the labour market and ease their empowerment?</w:t>
      </w:r>
    </w:p>
    <w:p w14:paraId="62CB3643" w14:textId="77777777" w:rsidR="00BA6B96" w:rsidRPr="006F66E7" w:rsidRDefault="00BA6B96">
      <w:pPr>
        <w:pStyle w:val="Body"/>
        <w:spacing w:after="0" w:line="240" w:lineRule="auto"/>
        <w:rPr>
          <w:rFonts w:ascii="Times New Roman" w:hAnsi="Times New Roman"/>
          <w:sz w:val="24"/>
          <w:szCs w:val="24"/>
          <w:lang w:val="en-GB"/>
        </w:rPr>
      </w:pPr>
    </w:p>
    <w:p w14:paraId="28ED954A" w14:textId="77777777" w:rsidR="00B01092" w:rsidRPr="006F66E7" w:rsidRDefault="001346AA">
      <w:pPr>
        <w:pStyle w:val="Body"/>
        <w:spacing w:after="0" w:line="240" w:lineRule="auto"/>
        <w:jc w:val="both"/>
        <w:rPr>
          <w:rFonts w:ascii="Times New Roman" w:eastAsia="Times New Roman" w:hAnsi="Times New Roman" w:cs="Times New Roman"/>
          <w:sz w:val="24"/>
          <w:szCs w:val="24"/>
          <w:lang w:val="en-GB"/>
        </w:rPr>
      </w:pPr>
      <w:r w:rsidRPr="006F66E7">
        <w:rPr>
          <w:rFonts w:ascii="Times New Roman" w:hAnsi="Times New Roman"/>
          <w:sz w:val="24"/>
          <w:szCs w:val="24"/>
          <w:lang w:val="en-GB"/>
        </w:rPr>
        <w:lastRenderedPageBreak/>
        <w:t>We welcome papers which are theoretically and/or empirically informed from a broad variety of disciplines and geographical areas to explore and inform our discussion on the theme of disability.</w:t>
      </w:r>
    </w:p>
    <w:p w14:paraId="3D84EF68" w14:textId="77777777" w:rsidR="00B01092" w:rsidRPr="006F66E7" w:rsidRDefault="00B01092">
      <w:pPr>
        <w:pStyle w:val="Body"/>
        <w:spacing w:after="0" w:line="240" w:lineRule="auto"/>
        <w:jc w:val="both"/>
        <w:rPr>
          <w:rFonts w:ascii="Times New Roman" w:eastAsia="Times New Roman" w:hAnsi="Times New Roman" w:cs="Times New Roman"/>
          <w:sz w:val="24"/>
          <w:szCs w:val="24"/>
          <w:lang w:val="en-GB"/>
        </w:rPr>
      </w:pPr>
    </w:p>
    <w:p w14:paraId="2FE1331D" w14:textId="77777777" w:rsidR="00B01092" w:rsidRPr="006F66E7" w:rsidRDefault="001346AA">
      <w:pPr>
        <w:pStyle w:val="Body"/>
        <w:jc w:val="both"/>
        <w:rPr>
          <w:rFonts w:ascii="Times New Roman" w:eastAsia="Times New Roman" w:hAnsi="Times New Roman" w:cs="Times New Roman"/>
          <w:sz w:val="24"/>
          <w:szCs w:val="24"/>
          <w:lang w:val="en-GB"/>
        </w:rPr>
      </w:pPr>
      <w:r w:rsidRPr="006F66E7">
        <w:rPr>
          <w:rFonts w:ascii="Times New Roman" w:hAnsi="Times New Roman"/>
          <w:b/>
          <w:bCs/>
          <w:sz w:val="24"/>
          <w:szCs w:val="24"/>
          <w:lang w:val="en-GB"/>
        </w:rPr>
        <w:t>Possible themes include but are not restricted to:</w:t>
      </w:r>
    </w:p>
    <w:p w14:paraId="6D729A34" w14:textId="77777777" w:rsidR="00B01092" w:rsidRPr="006F66E7" w:rsidRDefault="001346AA">
      <w:pPr>
        <w:pStyle w:val="ListParagraph"/>
        <w:numPr>
          <w:ilvl w:val="0"/>
          <w:numId w:val="2"/>
        </w:numPr>
        <w:spacing w:line="480" w:lineRule="auto"/>
        <w:jc w:val="both"/>
        <w:rPr>
          <w:rFonts w:ascii="Times New Roman" w:eastAsia="Times New Roman" w:hAnsi="Times New Roman" w:cs="Times New Roman"/>
          <w:sz w:val="24"/>
          <w:szCs w:val="24"/>
          <w:lang w:val="en-GB"/>
        </w:rPr>
      </w:pPr>
      <w:r w:rsidRPr="006F66E7">
        <w:rPr>
          <w:rFonts w:ascii="Times New Roman" w:hAnsi="Times New Roman"/>
          <w:sz w:val="24"/>
          <w:szCs w:val="24"/>
          <w:lang w:val="en-GB"/>
        </w:rPr>
        <w:t>Disability and the workplace</w:t>
      </w:r>
    </w:p>
    <w:p w14:paraId="60929F58" w14:textId="77777777" w:rsidR="00B01092" w:rsidRPr="006F66E7" w:rsidRDefault="001346AA">
      <w:pPr>
        <w:pStyle w:val="ListParagraph"/>
        <w:numPr>
          <w:ilvl w:val="0"/>
          <w:numId w:val="2"/>
        </w:numPr>
        <w:spacing w:line="480" w:lineRule="auto"/>
        <w:jc w:val="both"/>
        <w:rPr>
          <w:rFonts w:ascii="Times New Roman" w:eastAsia="Times New Roman" w:hAnsi="Times New Roman" w:cs="Times New Roman"/>
          <w:sz w:val="24"/>
          <w:szCs w:val="24"/>
          <w:lang w:val="en-GB"/>
        </w:rPr>
      </w:pPr>
      <w:r w:rsidRPr="006F66E7">
        <w:rPr>
          <w:rFonts w:ascii="Times New Roman" w:hAnsi="Times New Roman"/>
          <w:sz w:val="24"/>
          <w:szCs w:val="24"/>
          <w:lang w:val="en-GB"/>
        </w:rPr>
        <w:t>Legal issues and disabilities</w:t>
      </w:r>
    </w:p>
    <w:p w14:paraId="73F7E6E1" w14:textId="77777777" w:rsidR="00B01092" w:rsidRPr="006F66E7" w:rsidRDefault="001346AA">
      <w:pPr>
        <w:pStyle w:val="ListParagraph"/>
        <w:numPr>
          <w:ilvl w:val="0"/>
          <w:numId w:val="2"/>
        </w:numPr>
        <w:spacing w:line="480" w:lineRule="auto"/>
        <w:jc w:val="both"/>
        <w:rPr>
          <w:rFonts w:ascii="Times New Roman" w:eastAsia="Times New Roman" w:hAnsi="Times New Roman" w:cs="Times New Roman"/>
          <w:sz w:val="24"/>
          <w:szCs w:val="24"/>
          <w:lang w:val="en-GB"/>
        </w:rPr>
      </w:pPr>
      <w:r w:rsidRPr="006F66E7">
        <w:rPr>
          <w:rFonts w:ascii="Times New Roman" w:hAnsi="Times New Roman"/>
          <w:sz w:val="24"/>
          <w:szCs w:val="24"/>
          <w:lang w:val="en-GB"/>
        </w:rPr>
        <w:t>The business case for disability and diversity</w:t>
      </w:r>
    </w:p>
    <w:p w14:paraId="086145DF" w14:textId="77777777" w:rsidR="00B01092" w:rsidRPr="006F66E7" w:rsidRDefault="001346AA">
      <w:pPr>
        <w:pStyle w:val="ListParagraph"/>
        <w:numPr>
          <w:ilvl w:val="0"/>
          <w:numId w:val="2"/>
        </w:numPr>
        <w:spacing w:line="480" w:lineRule="auto"/>
        <w:jc w:val="both"/>
        <w:rPr>
          <w:rFonts w:ascii="Times New Roman" w:eastAsia="Times New Roman" w:hAnsi="Times New Roman" w:cs="Times New Roman"/>
          <w:sz w:val="24"/>
          <w:szCs w:val="24"/>
          <w:lang w:val="en-GB"/>
        </w:rPr>
      </w:pPr>
      <w:r w:rsidRPr="006F66E7">
        <w:rPr>
          <w:rFonts w:ascii="Times New Roman" w:hAnsi="Times New Roman"/>
          <w:sz w:val="24"/>
          <w:szCs w:val="24"/>
          <w:lang w:val="en-GB"/>
        </w:rPr>
        <w:t>Migration and disability</w:t>
      </w:r>
    </w:p>
    <w:p w14:paraId="16C22081" w14:textId="77777777" w:rsidR="00755EC7" w:rsidRPr="006F66E7" w:rsidRDefault="00755EC7" w:rsidP="00755EC7">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cs="Times New Roman"/>
          <w:sz w:val="24"/>
          <w:szCs w:val="24"/>
          <w:lang w:val="en-GB"/>
        </w:rPr>
      </w:pPr>
      <w:r w:rsidRPr="006F66E7">
        <w:rPr>
          <w:rFonts w:ascii="Times New Roman" w:hAnsi="Times New Roman" w:cs="Times New Roman"/>
          <w:sz w:val="24"/>
          <w:szCs w:val="24"/>
          <w:lang w:val="en-GB"/>
        </w:rPr>
        <w:t>The role of government  in enabling social inclusion of people with disabilities in public institutions</w:t>
      </w:r>
    </w:p>
    <w:p w14:paraId="3065B9F3" w14:textId="77777777" w:rsidR="00755EC7" w:rsidRPr="006F66E7" w:rsidRDefault="00755EC7" w:rsidP="00755EC7">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840"/>
        <w:contextualSpacing/>
        <w:rPr>
          <w:rFonts w:ascii="Times New Roman" w:hAnsi="Times New Roman" w:cs="Times New Roman"/>
          <w:sz w:val="24"/>
          <w:szCs w:val="24"/>
          <w:lang w:val="en-GB"/>
        </w:rPr>
      </w:pPr>
    </w:p>
    <w:p w14:paraId="499B64E3" w14:textId="77777777" w:rsidR="00B01092" w:rsidRPr="006F66E7" w:rsidRDefault="001346AA">
      <w:pPr>
        <w:pStyle w:val="ListParagraph"/>
        <w:numPr>
          <w:ilvl w:val="0"/>
          <w:numId w:val="2"/>
        </w:numPr>
        <w:spacing w:line="480" w:lineRule="auto"/>
        <w:jc w:val="both"/>
        <w:rPr>
          <w:rFonts w:ascii="Times New Roman" w:eastAsia="Times New Roman" w:hAnsi="Times New Roman" w:cs="Times New Roman"/>
          <w:sz w:val="24"/>
          <w:szCs w:val="24"/>
          <w:lang w:val="en-GB"/>
        </w:rPr>
      </w:pPr>
      <w:r w:rsidRPr="006F66E7">
        <w:rPr>
          <w:rFonts w:ascii="Times New Roman" w:hAnsi="Times New Roman"/>
          <w:sz w:val="24"/>
          <w:szCs w:val="24"/>
          <w:lang w:val="en-GB"/>
        </w:rPr>
        <w:t>Disability and stigma</w:t>
      </w:r>
    </w:p>
    <w:p w14:paraId="697A287C" w14:textId="77777777" w:rsidR="00B01092" w:rsidRPr="006F66E7" w:rsidRDefault="001346AA">
      <w:pPr>
        <w:pStyle w:val="ListParagraph"/>
        <w:numPr>
          <w:ilvl w:val="0"/>
          <w:numId w:val="2"/>
        </w:numPr>
        <w:spacing w:line="480" w:lineRule="auto"/>
        <w:jc w:val="both"/>
        <w:rPr>
          <w:rFonts w:ascii="Times New Roman" w:eastAsia="Times New Roman" w:hAnsi="Times New Roman" w:cs="Times New Roman"/>
          <w:sz w:val="24"/>
          <w:szCs w:val="24"/>
          <w:lang w:val="en-GB"/>
        </w:rPr>
      </w:pPr>
      <w:r w:rsidRPr="006F66E7">
        <w:rPr>
          <w:rFonts w:ascii="Times New Roman" w:hAnsi="Times New Roman"/>
          <w:sz w:val="24"/>
          <w:szCs w:val="24"/>
          <w:lang w:val="en-GB"/>
        </w:rPr>
        <w:t>Disability in the context of higher education</w:t>
      </w:r>
    </w:p>
    <w:p w14:paraId="0E701CF4" w14:textId="77777777" w:rsidR="00B01092" w:rsidRPr="006F66E7" w:rsidRDefault="001346AA">
      <w:pPr>
        <w:pStyle w:val="ListParagraph"/>
        <w:numPr>
          <w:ilvl w:val="0"/>
          <w:numId w:val="2"/>
        </w:numPr>
        <w:spacing w:line="480" w:lineRule="auto"/>
        <w:jc w:val="both"/>
        <w:rPr>
          <w:rFonts w:ascii="Times New Roman" w:eastAsia="Times New Roman" w:hAnsi="Times New Roman" w:cs="Times New Roman"/>
          <w:sz w:val="24"/>
          <w:szCs w:val="24"/>
          <w:lang w:val="en-GB"/>
        </w:rPr>
      </w:pPr>
      <w:r w:rsidRPr="006F66E7">
        <w:rPr>
          <w:rFonts w:ascii="Times New Roman" w:hAnsi="Times New Roman"/>
          <w:sz w:val="24"/>
          <w:szCs w:val="24"/>
          <w:lang w:val="en-GB"/>
        </w:rPr>
        <w:t>Neurodiversity, participation and stigma</w:t>
      </w:r>
    </w:p>
    <w:p w14:paraId="7E137270" w14:textId="77777777" w:rsidR="00B01092" w:rsidRPr="006F66E7" w:rsidRDefault="001346AA">
      <w:pPr>
        <w:pStyle w:val="ListParagraph"/>
        <w:numPr>
          <w:ilvl w:val="0"/>
          <w:numId w:val="2"/>
        </w:numPr>
        <w:spacing w:line="480" w:lineRule="auto"/>
        <w:jc w:val="both"/>
        <w:rPr>
          <w:rFonts w:ascii="Times New Roman" w:eastAsia="Times New Roman" w:hAnsi="Times New Roman" w:cs="Times New Roman"/>
          <w:sz w:val="24"/>
          <w:szCs w:val="24"/>
          <w:lang w:val="en-GB"/>
        </w:rPr>
      </w:pPr>
      <w:r w:rsidRPr="006F66E7">
        <w:rPr>
          <w:rFonts w:ascii="Times New Roman" w:hAnsi="Times New Roman"/>
          <w:sz w:val="24"/>
          <w:szCs w:val="24"/>
          <w:lang w:val="en-GB"/>
        </w:rPr>
        <w:t>Invisible disabilities, identity and disability</w:t>
      </w:r>
    </w:p>
    <w:p w14:paraId="4B1A1C90" w14:textId="77777777" w:rsidR="00BA6B96" w:rsidRPr="006F66E7" w:rsidRDefault="00BA6B96" w:rsidP="00BA6B96">
      <w:pPr>
        <w:pStyle w:val="ListParagraph"/>
        <w:numPr>
          <w:ilvl w:val="0"/>
          <w:numId w:val="2"/>
        </w:numPr>
        <w:spacing w:line="480" w:lineRule="auto"/>
        <w:jc w:val="both"/>
        <w:rPr>
          <w:rFonts w:ascii="Times New Roman" w:eastAsia="Times New Roman" w:hAnsi="Times New Roman" w:cs="Times New Roman"/>
          <w:sz w:val="24"/>
          <w:szCs w:val="24"/>
          <w:lang w:val="en-GB"/>
        </w:rPr>
      </w:pPr>
      <w:r w:rsidRPr="006F66E7">
        <w:rPr>
          <w:rFonts w:ascii="Times New Roman" w:hAnsi="Times New Roman"/>
          <w:sz w:val="24"/>
          <w:szCs w:val="24"/>
          <w:lang w:val="en-GB"/>
        </w:rPr>
        <w:t xml:space="preserve">Ownership and management of wellbeing from a disability perspective </w:t>
      </w:r>
    </w:p>
    <w:p w14:paraId="43C68D1D" w14:textId="77777777" w:rsidR="00B01092" w:rsidRPr="006F66E7" w:rsidRDefault="001346AA">
      <w:pPr>
        <w:pStyle w:val="ListParagraph"/>
        <w:numPr>
          <w:ilvl w:val="0"/>
          <w:numId w:val="2"/>
        </w:numPr>
        <w:spacing w:line="480" w:lineRule="auto"/>
        <w:jc w:val="both"/>
        <w:rPr>
          <w:rFonts w:ascii="Times New Roman" w:eastAsia="Times New Roman" w:hAnsi="Times New Roman" w:cs="Times New Roman"/>
          <w:sz w:val="24"/>
          <w:szCs w:val="24"/>
          <w:lang w:val="en-GB"/>
        </w:rPr>
      </w:pPr>
      <w:r w:rsidRPr="006F66E7">
        <w:rPr>
          <w:rFonts w:ascii="Times New Roman" w:hAnsi="Times New Roman"/>
          <w:sz w:val="24"/>
          <w:szCs w:val="24"/>
          <w:lang w:val="en-GB"/>
        </w:rPr>
        <w:t>Inclusive design and human-centred innovation around disability</w:t>
      </w:r>
    </w:p>
    <w:p w14:paraId="33207258" w14:textId="77777777" w:rsidR="00B01092" w:rsidRPr="006F66E7" w:rsidRDefault="001346AA">
      <w:pPr>
        <w:pStyle w:val="ListParagraph"/>
        <w:numPr>
          <w:ilvl w:val="0"/>
          <w:numId w:val="2"/>
        </w:numPr>
        <w:spacing w:line="480" w:lineRule="auto"/>
        <w:jc w:val="both"/>
        <w:rPr>
          <w:rFonts w:ascii="Times New Roman" w:eastAsia="Times New Roman" w:hAnsi="Times New Roman" w:cs="Times New Roman"/>
          <w:sz w:val="24"/>
          <w:szCs w:val="24"/>
          <w:lang w:val="en-GB"/>
        </w:rPr>
      </w:pPr>
      <w:r w:rsidRPr="006F66E7">
        <w:rPr>
          <w:rFonts w:ascii="Times New Roman" w:hAnsi="Times New Roman"/>
          <w:sz w:val="24"/>
          <w:szCs w:val="24"/>
          <w:lang w:val="en-GB"/>
        </w:rPr>
        <w:t>Innovative /interdisciplinary methodologies and disability</w:t>
      </w:r>
    </w:p>
    <w:p w14:paraId="7ECF6784" w14:textId="77777777" w:rsidR="00B01092" w:rsidRPr="006F66E7" w:rsidRDefault="001346AA">
      <w:pPr>
        <w:pStyle w:val="Body"/>
        <w:spacing w:line="480" w:lineRule="auto"/>
        <w:jc w:val="both"/>
        <w:rPr>
          <w:rFonts w:ascii="Times New Roman" w:eastAsia="Times New Roman" w:hAnsi="Times New Roman" w:cs="Times New Roman"/>
          <w:b/>
          <w:bCs/>
          <w:i/>
          <w:iCs/>
          <w:sz w:val="24"/>
          <w:szCs w:val="24"/>
          <w:lang w:val="en-GB"/>
        </w:rPr>
      </w:pPr>
      <w:r w:rsidRPr="006F66E7">
        <w:rPr>
          <w:rFonts w:ascii="Times New Roman" w:hAnsi="Times New Roman"/>
          <w:b/>
          <w:bCs/>
          <w:i/>
          <w:iCs/>
          <w:sz w:val="24"/>
          <w:szCs w:val="24"/>
          <w:lang w:val="en-GB"/>
        </w:rPr>
        <w:t>Important Dates</w:t>
      </w:r>
    </w:p>
    <w:p w14:paraId="75C33314" w14:textId="77777777" w:rsidR="00B01092" w:rsidRPr="006F66E7" w:rsidRDefault="001346AA">
      <w:pPr>
        <w:pStyle w:val="Body"/>
        <w:spacing w:line="480" w:lineRule="auto"/>
        <w:jc w:val="both"/>
        <w:rPr>
          <w:rFonts w:ascii="Times New Roman" w:eastAsia="Times New Roman" w:hAnsi="Times New Roman" w:cs="Times New Roman"/>
          <w:b/>
          <w:bCs/>
          <w:sz w:val="24"/>
          <w:szCs w:val="24"/>
          <w:lang w:val="en-GB"/>
        </w:rPr>
      </w:pPr>
      <w:r w:rsidRPr="006F66E7">
        <w:rPr>
          <w:rFonts w:ascii="Times New Roman" w:hAnsi="Times New Roman"/>
          <w:sz w:val="24"/>
          <w:szCs w:val="24"/>
          <w:lang w:val="en-GB"/>
        </w:rPr>
        <w:t xml:space="preserve">Deadline submission long abstract/full paper: </w:t>
      </w:r>
      <w:r w:rsidRPr="006F66E7">
        <w:rPr>
          <w:rFonts w:ascii="Times New Roman" w:hAnsi="Times New Roman"/>
          <w:b/>
          <w:bCs/>
          <w:sz w:val="24"/>
          <w:szCs w:val="24"/>
          <w:lang w:val="en-GB"/>
        </w:rPr>
        <w:t>28</w:t>
      </w:r>
      <w:r w:rsidRPr="006F66E7">
        <w:rPr>
          <w:rFonts w:ascii="Times New Roman" w:hAnsi="Times New Roman"/>
          <w:b/>
          <w:bCs/>
          <w:sz w:val="24"/>
          <w:szCs w:val="24"/>
          <w:vertAlign w:val="superscript"/>
          <w:lang w:val="en-GB"/>
        </w:rPr>
        <w:t>th</w:t>
      </w:r>
      <w:r w:rsidRPr="006F66E7">
        <w:rPr>
          <w:rFonts w:ascii="Times New Roman" w:hAnsi="Times New Roman"/>
          <w:b/>
          <w:bCs/>
          <w:sz w:val="24"/>
          <w:szCs w:val="24"/>
          <w:lang w:val="en-GB"/>
        </w:rPr>
        <w:t xml:space="preserve"> April 2017</w:t>
      </w:r>
    </w:p>
    <w:p w14:paraId="5C8B777B" w14:textId="77777777" w:rsidR="00B01092" w:rsidRPr="006F66E7" w:rsidRDefault="001346AA">
      <w:pPr>
        <w:pStyle w:val="Body"/>
        <w:widowControl w:val="0"/>
        <w:spacing w:after="0" w:line="360" w:lineRule="auto"/>
        <w:rPr>
          <w:rFonts w:ascii="Times New Roman" w:eastAsia="Times New Roman" w:hAnsi="Times New Roman" w:cs="Times New Roman"/>
          <w:sz w:val="24"/>
          <w:szCs w:val="24"/>
          <w:lang w:val="en-GB"/>
        </w:rPr>
      </w:pPr>
      <w:r w:rsidRPr="006F66E7">
        <w:rPr>
          <w:rFonts w:ascii="Times New Roman" w:hAnsi="Times New Roman"/>
          <w:sz w:val="24"/>
          <w:szCs w:val="24"/>
          <w:lang w:val="en-GB"/>
        </w:rPr>
        <w:t xml:space="preserve">Response to authors (acceptance / rejection): </w:t>
      </w:r>
      <w:r w:rsidRPr="006F66E7">
        <w:rPr>
          <w:rFonts w:ascii="Times New Roman" w:hAnsi="Times New Roman"/>
          <w:b/>
          <w:bCs/>
          <w:sz w:val="24"/>
          <w:szCs w:val="24"/>
          <w:lang w:val="en-GB"/>
        </w:rPr>
        <w:t>15</w:t>
      </w:r>
      <w:r w:rsidRPr="006F66E7">
        <w:rPr>
          <w:rFonts w:ascii="Times New Roman" w:hAnsi="Times New Roman"/>
          <w:b/>
          <w:bCs/>
          <w:sz w:val="24"/>
          <w:szCs w:val="24"/>
          <w:vertAlign w:val="superscript"/>
          <w:lang w:val="en-GB"/>
        </w:rPr>
        <w:t>th</w:t>
      </w:r>
      <w:r w:rsidRPr="006F66E7">
        <w:rPr>
          <w:rFonts w:ascii="Times New Roman" w:hAnsi="Times New Roman"/>
          <w:b/>
          <w:bCs/>
          <w:sz w:val="24"/>
          <w:szCs w:val="24"/>
          <w:lang w:val="en-GB"/>
        </w:rPr>
        <w:t xml:space="preserve"> May 2017</w:t>
      </w:r>
    </w:p>
    <w:p w14:paraId="6D739534" w14:textId="77777777" w:rsidR="00B01092" w:rsidRPr="006F66E7" w:rsidRDefault="00B01092">
      <w:pPr>
        <w:pStyle w:val="Body"/>
        <w:spacing w:line="480" w:lineRule="auto"/>
        <w:jc w:val="both"/>
        <w:rPr>
          <w:rFonts w:ascii="Times New Roman" w:eastAsia="Times New Roman" w:hAnsi="Times New Roman" w:cs="Times New Roman"/>
          <w:sz w:val="24"/>
          <w:szCs w:val="24"/>
          <w:lang w:val="en-GB"/>
        </w:rPr>
      </w:pPr>
    </w:p>
    <w:p w14:paraId="062FDED6" w14:textId="77777777" w:rsidR="00B01092" w:rsidRPr="006F66E7" w:rsidRDefault="001346AA">
      <w:pPr>
        <w:pStyle w:val="Body"/>
        <w:spacing w:after="0" w:line="240" w:lineRule="auto"/>
        <w:jc w:val="both"/>
        <w:rPr>
          <w:rFonts w:ascii="Times New Roman" w:hAnsi="Times New Roman"/>
          <w:b/>
          <w:bCs/>
          <w:i/>
          <w:iCs/>
          <w:sz w:val="24"/>
          <w:szCs w:val="24"/>
          <w:lang w:val="en-GB"/>
        </w:rPr>
      </w:pPr>
      <w:r w:rsidRPr="006F66E7">
        <w:rPr>
          <w:rFonts w:ascii="Times New Roman" w:hAnsi="Times New Roman"/>
          <w:b/>
          <w:bCs/>
          <w:i/>
          <w:iCs/>
          <w:sz w:val="24"/>
          <w:szCs w:val="24"/>
          <w:lang w:val="en-GB"/>
        </w:rPr>
        <w:lastRenderedPageBreak/>
        <w:t>References</w:t>
      </w:r>
    </w:p>
    <w:p w14:paraId="75845D6E" w14:textId="77777777" w:rsidR="000F26F5" w:rsidRPr="006F66E7" w:rsidRDefault="000F26F5">
      <w:pPr>
        <w:pStyle w:val="Body"/>
        <w:spacing w:after="0" w:line="240" w:lineRule="auto"/>
        <w:jc w:val="both"/>
        <w:rPr>
          <w:rFonts w:ascii="Times New Roman" w:hAnsi="Times New Roman"/>
          <w:b/>
          <w:bCs/>
          <w:i/>
          <w:iCs/>
          <w:sz w:val="24"/>
          <w:szCs w:val="24"/>
          <w:lang w:val="en-GB"/>
        </w:rPr>
      </w:pPr>
    </w:p>
    <w:p w14:paraId="72012CCF" w14:textId="77777777" w:rsidR="000F26F5" w:rsidRPr="006F66E7" w:rsidRDefault="000F26F5" w:rsidP="000F26F5">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lang w:val="en-GB" w:eastAsia="en-GB"/>
        </w:rPr>
      </w:pPr>
      <w:r w:rsidRPr="006F66E7">
        <w:rPr>
          <w:lang w:val="en-GB" w:eastAsia="en-GB"/>
        </w:rPr>
        <w:t xml:space="preserve">Berthoud, R. (2008) Disability employment penalties in Britain. </w:t>
      </w:r>
      <w:r w:rsidRPr="006F66E7">
        <w:rPr>
          <w:i/>
          <w:iCs/>
          <w:lang w:val="en-GB" w:eastAsia="en-GB"/>
        </w:rPr>
        <w:t xml:space="preserve">Work, Employment and Society, </w:t>
      </w:r>
      <w:r w:rsidRPr="006F66E7">
        <w:rPr>
          <w:lang w:val="en-GB" w:eastAsia="en-GB"/>
        </w:rPr>
        <w:t>22(1): 129–48.</w:t>
      </w:r>
    </w:p>
    <w:p w14:paraId="3220F81D" w14:textId="77777777" w:rsidR="000F26F5" w:rsidRPr="006F66E7" w:rsidRDefault="000F26F5" w:rsidP="000F26F5">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lang w:val="en-GB" w:eastAsia="en-GB"/>
        </w:rPr>
      </w:pPr>
    </w:p>
    <w:p w14:paraId="35DB2E34" w14:textId="77777777" w:rsidR="000F26F5" w:rsidRPr="006F66E7" w:rsidRDefault="000F26F5" w:rsidP="000F26F5">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lang w:val="en-GB" w:eastAsia="en-GB"/>
        </w:rPr>
      </w:pPr>
      <w:r w:rsidRPr="006F66E7">
        <w:rPr>
          <w:lang w:val="en-GB" w:eastAsia="en-GB"/>
        </w:rPr>
        <w:t xml:space="preserve">Conley, H. (2012) Using equality to challenge austerity: new actors, old problems. </w:t>
      </w:r>
      <w:r w:rsidRPr="006F66E7">
        <w:rPr>
          <w:i/>
          <w:iCs/>
          <w:lang w:val="en-GB" w:eastAsia="en-GB"/>
        </w:rPr>
        <w:t xml:space="preserve">Work, Employment and Society </w:t>
      </w:r>
      <w:r w:rsidRPr="006F66E7">
        <w:rPr>
          <w:lang w:val="en-GB" w:eastAsia="en-GB"/>
        </w:rPr>
        <w:t>26(2): 349–59.</w:t>
      </w:r>
    </w:p>
    <w:p w14:paraId="3488472D" w14:textId="77777777" w:rsidR="000F26F5" w:rsidRPr="006F66E7" w:rsidRDefault="000F26F5" w:rsidP="000F26F5">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lang w:val="en-GB" w:eastAsia="en-GB"/>
        </w:rPr>
      </w:pPr>
    </w:p>
    <w:p w14:paraId="6B1F4B5B" w14:textId="77777777" w:rsidR="000F26F5" w:rsidRPr="006F66E7" w:rsidRDefault="000F26F5" w:rsidP="000F26F5">
      <w:pPr>
        <w:jc w:val="both"/>
        <w:rPr>
          <w:lang w:val="en-GB"/>
        </w:rPr>
      </w:pPr>
      <w:r w:rsidRPr="006F66E7">
        <w:rPr>
          <w:lang w:val="en-GB"/>
        </w:rPr>
        <w:t xml:space="preserve">Cunningham, I., James, P. and Dibben, P. (2004). Bridging the gap between rhetoric and reality: Line managers and the protection of job security for ill workers in the modern workplace. </w:t>
      </w:r>
      <w:r w:rsidRPr="006F66E7">
        <w:rPr>
          <w:i/>
          <w:lang w:val="en-GB"/>
        </w:rPr>
        <w:t>British Journal of Management</w:t>
      </w:r>
      <w:r w:rsidRPr="006F66E7">
        <w:rPr>
          <w:lang w:val="en-GB"/>
        </w:rPr>
        <w:t>, 15, 273-290.</w:t>
      </w:r>
    </w:p>
    <w:p w14:paraId="2A9AE33D" w14:textId="77777777" w:rsidR="000F26F5" w:rsidRPr="006F66E7" w:rsidRDefault="000F26F5" w:rsidP="000F26F5">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lang w:val="en-GB" w:eastAsia="en-GB"/>
        </w:rPr>
      </w:pPr>
    </w:p>
    <w:p w14:paraId="130C5455" w14:textId="77777777" w:rsidR="000F26F5" w:rsidRPr="006F66E7" w:rsidRDefault="000F26F5" w:rsidP="000F26F5">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lang w:val="en-GB" w:eastAsia="en-GB"/>
        </w:rPr>
      </w:pPr>
      <w:r w:rsidRPr="006F66E7">
        <w:rPr>
          <w:lang w:val="en-GB" w:eastAsia="en-GB"/>
        </w:rPr>
        <w:t xml:space="preserve">Foster, D. (2007) Legal obligation or personal lottery? Employee experiences of disability and the negotiation of adjustments in the public sector workplace. </w:t>
      </w:r>
      <w:r w:rsidRPr="006F66E7">
        <w:rPr>
          <w:i/>
          <w:iCs/>
          <w:lang w:val="en-GB" w:eastAsia="en-GB"/>
        </w:rPr>
        <w:t xml:space="preserve">Work, Employment &amp; Society </w:t>
      </w:r>
      <w:r w:rsidRPr="006F66E7">
        <w:rPr>
          <w:lang w:val="en-GB" w:eastAsia="en-GB"/>
        </w:rPr>
        <w:t>21(1): 67–84.</w:t>
      </w:r>
    </w:p>
    <w:p w14:paraId="5B0C0B0E" w14:textId="77777777" w:rsidR="000F26F5" w:rsidRPr="006F66E7" w:rsidRDefault="000F26F5" w:rsidP="000F26F5">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lang w:val="en-GB" w:eastAsia="en-GB"/>
        </w:rPr>
      </w:pPr>
    </w:p>
    <w:p w14:paraId="7811118B" w14:textId="77777777" w:rsidR="000F26F5" w:rsidRPr="006F66E7" w:rsidRDefault="000F26F5" w:rsidP="000F26F5">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lang w:val="en-GB" w:eastAsia="en-GB"/>
        </w:rPr>
      </w:pPr>
      <w:r w:rsidRPr="006F66E7">
        <w:rPr>
          <w:lang w:val="en-GB" w:eastAsia="en-GB"/>
        </w:rPr>
        <w:t>Foster, D. and Scott</w:t>
      </w:r>
      <w:r w:rsidR="001212AD" w:rsidRPr="006F66E7">
        <w:rPr>
          <w:lang w:val="en-GB" w:eastAsia="en-GB"/>
        </w:rPr>
        <w:t xml:space="preserve">, P (2015) Nobody’s responsibility: the precariousness position of disabled employees in the UK workplace, </w:t>
      </w:r>
      <w:r w:rsidR="001212AD" w:rsidRPr="006F66E7">
        <w:rPr>
          <w:i/>
          <w:lang w:val="en-GB" w:eastAsia="en-GB"/>
        </w:rPr>
        <w:t>Industrial Relations Journal</w:t>
      </w:r>
      <w:r w:rsidR="001212AD" w:rsidRPr="006F66E7">
        <w:rPr>
          <w:lang w:val="en-GB" w:eastAsia="en-GB"/>
        </w:rPr>
        <w:t>, 46 (4): 328-343.</w:t>
      </w:r>
    </w:p>
    <w:p w14:paraId="41DAEC32" w14:textId="77777777" w:rsidR="000F26F5" w:rsidRPr="006F66E7" w:rsidRDefault="000F26F5">
      <w:pPr>
        <w:pStyle w:val="Body"/>
        <w:spacing w:after="0" w:line="240" w:lineRule="auto"/>
        <w:jc w:val="both"/>
        <w:rPr>
          <w:rFonts w:ascii="Times New Roman" w:hAnsi="Times New Roman" w:cs="Times New Roman"/>
          <w:b/>
          <w:bCs/>
          <w:i/>
          <w:iCs/>
          <w:sz w:val="24"/>
          <w:szCs w:val="24"/>
          <w:lang w:val="en-GB"/>
        </w:rPr>
      </w:pPr>
    </w:p>
    <w:p w14:paraId="06A406D2" w14:textId="77777777" w:rsidR="000F26F5" w:rsidRPr="006F66E7" w:rsidRDefault="000F26F5">
      <w:pPr>
        <w:pStyle w:val="Body"/>
        <w:spacing w:after="0" w:line="240" w:lineRule="auto"/>
        <w:jc w:val="both"/>
        <w:rPr>
          <w:rFonts w:ascii="Times New Roman" w:eastAsia="Times New Roman" w:hAnsi="Times New Roman" w:cs="Times New Roman"/>
          <w:b/>
          <w:bCs/>
          <w:i/>
          <w:iCs/>
          <w:sz w:val="24"/>
          <w:szCs w:val="24"/>
          <w:lang w:val="en-GB"/>
        </w:rPr>
      </w:pPr>
    </w:p>
    <w:p w14:paraId="5DA652CC" w14:textId="77777777" w:rsidR="00B01092" w:rsidRPr="006F66E7" w:rsidRDefault="006F66E7">
      <w:pPr>
        <w:pStyle w:val="Body"/>
        <w:spacing w:after="0" w:line="240" w:lineRule="auto"/>
        <w:jc w:val="both"/>
        <w:rPr>
          <w:rFonts w:ascii="Times New Roman" w:eastAsia="Times New Roman" w:hAnsi="Times New Roman" w:cs="Times New Roman"/>
          <w:b/>
          <w:bCs/>
          <w:i/>
          <w:iCs/>
          <w:sz w:val="24"/>
          <w:szCs w:val="24"/>
          <w:lang w:val="en-GB"/>
        </w:rPr>
      </w:pPr>
      <w:r w:rsidRPr="006F66E7">
        <w:rPr>
          <w:rFonts w:ascii="Times New Roman" w:hAnsi="Times New Roman"/>
          <w:b/>
          <w:bCs/>
          <w:i/>
          <w:iCs/>
          <w:sz w:val="24"/>
          <w:szCs w:val="24"/>
          <w:lang w:val="en-GB"/>
        </w:rPr>
        <w:t xml:space="preserve">Stream Convenors’ </w:t>
      </w:r>
      <w:r w:rsidR="001346AA" w:rsidRPr="006F66E7">
        <w:rPr>
          <w:rFonts w:ascii="Times New Roman" w:hAnsi="Times New Roman"/>
          <w:b/>
          <w:bCs/>
          <w:i/>
          <w:iCs/>
          <w:sz w:val="24"/>
          <w:szCs w:val="24"/>
          <w:lang w:val="en-GB"/>
        </w:rPr>
        <w:t>Information</w:t>
      </w:r>
    </w:p>
    <w:p w14:paraId="50C331E7" w14:textId="77777777" w:rsidR="00B01092" w:rsidRPr="006F66E7" w:rsidRDefault="00B01092">
      <w:pPr>
        <w:pStyle w:val="Body"/>
        <w:spacing w:after="0" w:line="240" w:lineRule="auto"/>
        <w:jc w:val="both"/>
        <w:rPr>
          <w:rFonts w:ascii="Times New Roman" w:eastAsia="Times New Roman" w:hAnsi="Times New Roman" w:cs="Times New Roman"/>
          <w:b/>
          <w:bCs/>
          <w:i/>
          <w:iCs/>
          <w:sz w:val="24"/>
          <w:szCs w:val="24"/>
          <w:lang w:val="en-GB"/>
        </w:rPr>
      </w:pPr>
    </w:p>
    <w:p w14:paraId="6B5E43EE" w14:textId="77777777" w:rsidR="00B01092" w:rsidRPr="006F66E7" w:rsidRDefault="001346AA">
      <w:pPr>
        <w:pStyle w:val="Body"/>
        <w:spacing w:after="0" w:line="240" w:lineRule="auto"/>
        <w:jc w:val="both"/>
        <w:rPr>
          <w:rFonts w:ascii="Times New Roman" w:eastAsia="Times New Roman" w:hAnsi="Times New Roman" w:cs="Times New Roman"/>
          <w:color w:val="auto"/>
          <w:sz w:val="24"/>
          <w:szCs w:val="24"/>
          <w:lang w:val="en-GB"/>
        </w:rPr>
      </w:pPr>
      <w:r w:rsidRPr="006F66E7">
        <w:rPr>
          <w:rFonts w:ascii="Times New Roman" w:hAnsi="Times New Roman"/>
          <w:b/>
          <w:bCs/>
          <w:i/>
          <w:iCs/>
          <w:color w:val="auto"/>
          <w:sz w:val="24"/>
          <w:szCs w:val="24"/>
          <w:lang w:val="en-GB"/>
        </w:rPr>
        <w:t xml:space="preserve">Dr Pamela Abbott </w:t>
      </w:r>
      <w:r w:rsidRPr="006F66E7">
        <w:rPr>
          <w:rFonts w:ascii="Times New Roman" w:hAnsi="Times New Roman"/>
          <w:color w:val="auto"/>
          <w:sz w:val="24"/>
          <w:szCs w:val="24"/>
          <w:lang w:val="en-GB"/>
        </w:rPr>
        <w:t>Information System School- The University of Sheffield</w:t>
      </w:r>
      <w:r w:rsidR="000F26F5" w:rsidRPr="006F66E7">
        <w:rPr>
          <w:rFonts w:ascii="Times New Roman" w:hAnsi="Times New Roman"/>
          <w:color w:val="auto"/>
          <w:sz w:val="24"/>
          <w:szCs w:val="24"/>
          <w:lang w:val="en-GB"/>
        </w:rPr>
        <w:t>.</w:t>
      </w:r>
    </w:p>
    <w:p w14:paraId="1A60F993" w14:textId="77777777" w:rsidR="00B01092" w:rsidRPr="006F66E7" w:rsidRDefault="006F66E7">
      <w:pPr>
        <w:pStyle w:val="Body"/>
        <w:spacing w:after="0" w:line="240" w:lineRule="auto"/>
        <w:jc w:val="both"/>
        <w:rPr>
          <w:rFonts w:ascii="Times New Roman" w:hAnsi="Times New Roman"/>
          <w:color w:val="auto"/>
          <w:sz w:val="24"/>
          <w:szCs w:val="24"/>
          <w:lang w:val="en-GB"/>
        </w:rPr>
      </w:pPr>
      <w:r>
        <w:rPr>
          <w:rFonts w:ascii="Times New Roman" w:hAnsi="Times New Roman"/>
          <w:color w:val="auto"/>
          <w:sz w:val="24"/>
          <w:szCs w:val="24"/>
          <w:lang w:val="en-GB"/>
        </w:rPr>
        <w:t>Dr</w:t>
      </w:r>
      <w:r w:rsidR="001346AA" w:rsidRPr="006F66E7">
        <w:rPr>
          <w:rFonts w:ascii="Times New Roman" w:hAnsi="Times New Roman"/>
          <w:color w:val="auto"/>
          <w:sz w:val="24"/>
          <w:szCs w:val="24"/>
          <w:lang w:val="en-GB"/>
        </w:rPr>
        <w:t xml:space="preserve"> Abbot’s research areas are: </w:t>
      </w:r>
      <w:r w:rsidR="001346AA" w:rsidRPr="006F66E7">
        <w:rPr>
          <w:rFonts w:ascii="Times New Roman" w:hAnsi="Times New Roman"/>
          <w:color w:val="auto"/>
          <w:sz w:val="24"/>
          <w:szCs w:val="24"/>
          <w:u w:color="414042"/>
          <w:lang w:val="en-GB"/>
        </w:rPr>
        <w:t>knowledge processes, collaboration and innovation in global sourcing arrangements; transformative potential of ICTs in various work situations e.g. hospital discharge processes and e-health interventions and personalisation of healthcare as it relates to wellbeing enhancement. Her more recent work in global sourcing looks at sources of collaboration and innovation through knowledge processes in softwar</w:t>
      </w:r>
      <w:r>
        <w:rPr>
          <w:rFonts w:ascii="Times New Roman" w:hAnsi="Times New Roman"/>
          <w:color w:val="auto"/>
          <w:sz w:val="24"/>
          <w:szCs w:val="24"/>
          <w:u w:color="414042"/>
          <w:lang w:val="en-GB"/>
        </w:rPr>
        <w:t>e and services outsourcing.  Dr</w:t>
      </w:r>
      <w:r w:rsidR="001346AA" w:rsidRPr="006F66E7">
        <w:rPr>
          <w:rFonts w:ascii="Times New Roman" w:hAnsi="Times New Roman"/>
          <w:color w:val="auto"/>
          <w:sz w:val="24"/>
          <w:szCs w:val="24"/>
          <w:u w:color="414042"/>
          <w:lang w:val="en-GB"/>
        </w:rPr>
        <w:t xml:space="preserve"> Abbott is now working in an inter-disciplinary project: </w:t>
      </w:r>
      <w:r w:rsidR="001346AA" w:rsidRPr="006F66E7">
        <w:rPr>
          <w:rFonts w:ascii="Times New Roman" w:hAnsi="Times New Roman"/>
          <w:i/>
          <w:iCs/>
          <w:color w:val="auto"/>
          <w:sz w:val="24"/>
          <w:szCs w:val="24"/>
          <w:lang w:val="en-GB"/>
        </w:rPr>
        <w:t>Wellbeing Care Maps; Exploring the Definitions and Enhancing Sense of Ownership and Personalisation</w:t>
      </w:r>
      <w:r w:rsidR="001346AA" w:rsidRPr="006F66E7">
        <w:rPr>
          <w:rFonts w:ascii="Times New Roman" w:hAnsi="Times New Roman"/>
          <w:color w:val="auto"/>
          <w:sz w:val="24"/>
          <w:szCs w:val="24"/>
          <w:lang w:val="en-GB"/>
        </w:rPr>
        <w:t>, sponsored by Brunel University London.</w:t>
      </w:r>
    </w:p>
    <w:p w14:paraId="1553367A" w14:textId="77777777" w:rsidR="00BA6B96" w:rsidRPr="006F66E7" w:rsidRDefault="00BA6B96">
      <w:pPr>
        <w:pStyle w:val="Body"/>
        <w:spacing w:after="0" w:line="240" w:lineRule="auto"/>
        <w:jc w:val="both"/>
        <w:rPr>
          <w:rFonts w:ascii="Times New Roman" w:hAnsi="Times New Roman"/>
          <w:color w:val="auto"/>
          <w:sz w:val="24"/>
          <w:szCs w:val="24"/>
          <w:lang w:val="en-GB"/>
        </w:rPr>
      </w:pPr>
    </w:p>
    <w:p w14:paraId="345D9108" w14:textId="77777777" w:rsidR="006F66E7" w:rsidRDefault="00BA6B96" w:rsidP="00BA6B96">
      <w:pPr>
        <w:jc w:val="both"/>
        <w:rPr>
          <w:rFonts w:cs="Arial"/>
          <w:shd w:val="clear" w:color="auto" w:fill="FFFFFF"/>
          <w:lang w:val="en-GB"/>
        </w:rPr>
      </w:pPr>
      <w:proofErr w:type="spellStart"/>
      <w:r w:rsidRPr="006F66E7">
        <w:rPr>
          <w:rFonts w:cs="Arial"/>
          <w:b/>
          <w:i/>
          <w:shd w:val="clear" w:color="auto" w:fill="FFFFFF"/>
          <w:lang w:val="en-GB"/>
        </w:rPr>
        <w:t>Chioma</w:t>
      </w:r>
      <w:proofErr w:type="spellEnd"/>
      <w:r w:rsidRPr="006F66E7">
        <w:rPr>
          <w:rFonts w:cs="Arial"/>
          <w:b/>
          <w:i/>
          <w:shd w:val="clear" w:color="auto" w:fill="FFFFFF"/>
          <w:lang w:val="en-GB"/>
        </w:rPr>
        <w:t xml:space="preserve"> </w:t>
      </w:r>
      <w:proofErr w:type="spellStart"/>
      <w:proofErr w:type="gramStart"/>
      <w:r w:rsidR="00755EC7" w:rsidRPr="006F66E7">
        <w:rPr>
          <w:rStyle w:val="rwrr"/>
          <w:b/>
          <w:i/>
          <w:color w:val="auto"/>
          <w:lang w:val="en-GB"/>
        </w:rPr>
        <w:t>Ezenwa</w:t>
      </w:r>
      <w:proofErr w:type="spellEnd"/>
      <w:r w:rsidR="00755EC7" w:rsidRPr="006F66E7">
        <w:rPr>
          <w:rFonts w:cs="Arial"/>
          <w:shd w:val="clear" w:color="auto" w:fill="FFFFFF"/>
          <w:lang w:val="en-GB"/>
        </w:rPr>
        <w:t xml:space="preserve"> </w:t>
      </w:r>
      <w:r w:rsidR="006F66E7">
        <w:rPr>
          <w:rFonts w:cs="Arial"/>
          <w:shd w:val="clear" w:color="auto" w:fill="FFFFFF"/>
          <w:lang w:val="en-GB"/>
        </w:rPr>
        <w:t xml:space="preserve"> Department</w:t>
      </w:r>
      <w:proofErr w:type="gramEnd"/>
      <w:r w:rsidR="006F66E7">
        <w:rPr>
          <w:rFonts w:cs="Arial"/>
          <w:shd w:val="clear" w:color="auto" w:fill="FFFFFF"/>
          <w:lang w:val="en-GB"/>
        </w:rPr>
        <w:t xml:space="preserve"> of Information System- Brunel University London.</w:t>
      </w:r>
    </w:p>
    <w:p w14:paraId="0491A7EB" w14:textId="77777777" w:rsidR="00BA6B96" w:rsidRPr="006F66E7" w:rsidRDefault="006F66E7" w:rsidP="00BA6B96">
      <w:pPr>
        <w:jc w:val="both"/>
        <w:rPr>
          <w:lang w:val="en-GB"/>
        </w:rPr>
      </w:pPr>
      <w:proofErr w:type="spellStart"/>
      <w:r w:rsidRPr="006F66E7">
        <w:rPr>
          <w:rFonts w:cs="Arial"/>
          <w:shd w:val="clear" w:color="auto" w:fill="FFFFFF"/>
          <w:lang w:val="en-GB"/>
        </w:rPr>
        <w:t>Chioma</w:t>
      </w:r>
      <w:proofErr w:type="spellEnd"/>
      <w:r w:rsidRPr="006F66E7">
        <w:rPr>
          <w:rFonts w:cs="Arial"/>
          <w:shd w:val="clear" w:color="auto" w:fill="FFFFFF"/>
          <w:lang w:val="en-GB"/>
        </w:rPr>
        <w:t xml:space="preserve"> </w:t>
      </w:r>
      <w:proofErr w:type="spellStart"/>
      <w:r w:rsidRPr="006F66E7">
        <w:rPr>
          <w:rStyle w:val="rwrr"/>
          <w:color w:val="auto"/>
          <w:lang w:val="en-GB"/>
        </w:rPr>
        <w:t>Ezenwa</w:t>
      </w:r>
      <w:proofErr w:type="spellEnd"/>
      <w:r w:rsidRPr="006F66E7">
        <w:rPr>
          <w:rFonts w:cs="Arial"/>
          <w:shd w:val="clear" w:color="auto" w:fill="FFFFFF"/>
          <w:lang w:val="en-GB"/>
        </w:rPr>
        <w:t xml:space="preserve"> </w:t>
      </w:r>
      <w:r w:rsidR="00BA6B96" w:rsidRPr="006F66E7">
        <w:rPr>
          <w:rFonts w:cs="Arial"/>
          <w:shd w:val="clear" w:color="auto" w:fill="FFFFFF"/>
          <w:lang w:val="en-GB"/>
        </w:rPr>
        <w:t>is currently a Research assistant at Brunel University where she has just submitted her thesis for the award of a PhD. Presently, she is</w:t>
      </w:r>
      <w:r w:rsidR="00BA6B96" w:rsidRPr="006F66E7">
        <w:rPr>
          <w:lang w:val="en-GB"/>
        </w:rPr>
        <w:t xml:space="preserve"> part of an inter-disciplinary project: Wellbeing Care Maps; Exploring the Definitions and Enhancing Sense of Ownership and Personalisation, sponsored by Brunel University London. Her research interests are around healthcare and wellbeing as well as the area of ICT and people, whether at the individual, group or societal level. She also has a keen interest in the development and use of social theory.</w:t>
      </w:r>
    </w:p>
    <w:p w14:paraId="62E384D6" w14:textId="77777777" w:rsidR="00BA6B96" w:rsidRPr="006F66E7" w:rsidRDefault="00BA6B96">
      <w:pPr>
        <w:pStyle w:val="Body"/>
        <w:spacing w:after="0" w:line="240" w:lineRule="auto"/>
        <w:jc w:val="both"/>
        <w:rPr>
          <w:rFonts w:ascii="Times New Roman" w:eastAsia="Times New Roman" w:hAnsi="Times New Roman" w:cs="Times New Roman"/>
          <w:color w:val="auto"/>
          <w:sz w:val="24"/>
          <w:szCs w:val="24"/>
          <w:lang w:val="en-GB"/>
        </w:rPr>
      </w:pPr>
    </w:p>
    <w:p w14:paraId="4D6BF4DC" w14:textId="77777777" w:rsidR="00B01092" w:rsidRPr="006F66E7" w:rsidRDefault="001346AA">
      <w:pPr>
        <w:pStyle w:val="Body"/>
        <w:spacing w:after="0" w:line="240" w:lineRule="auto"/>
        <w:jc w:val="both"/>
        <w:rPr>
          <w:rFonts w:ascii="Times New Roman" w:eastAsia="Times New Roman" w:hAnsi="Times New Roman" w:cs="Times New Roman"/>
          <w:color w:val="auto"/>
          <w:sz w:val="24"/>
          <w:szCs w:val="24"/>
          <w:lang w:val="en-GB"/>
        </w:rPr>
      </w:pPr>
      <w:r w:rsidRPr="006F66E7">
        <w:rPr>
          <w:rFonts w:ascii="Times New Roman" w:hAnsi="Times New Roman"/>
          <w:b/>
          <w:bCs/>
          <w:i/>
          <w:iCs/>
          <w:color w:val="auto"/>
          <w:sz w:val="24"/>
          <w:szCs w:val="24"/>
          <w:lang w:val="en-GB"/>
        </w:rPr>
        <w:t>Dr Elizabeth McKay</w:t>
      </w:r>
      <w:r w:rsidRPr="006F66E7">
        <w:rPr>
          <w:rFonts w:ascii="Times New Roman" w:hAnsi="Times New Roman"/>
          <w:i/>
          <w:iCs/>
          <w:color w:val="auto"/>
          <w:sz w:val="24"/>
          <w:szCs w:val="24"/>
          <w:lang w:val="en-GB"/>
        </w:rPr>
        <w:t xml:space="preserve"> </w:t>
      </w:r>
      <w:r w:rsidRPr="006F66E7">
        <w:rPr>
          <w:rFonts w:ascii="Times New Roman" w:hAnsi="Times New Roman"/>
          <w:color w:val="auto"/>
          <w:sz w:val="24"/>
          <w:szCs w:val="24"/>
          <w:lang w:val="en-GB"/>
        </w:rPr>
        <w:t>College of Health and Life Sciences - Department of Clinical Sciences; Brunel University London.</w:t>
      </w:r>
    </w:p>
    <w:p w14:paraId="419D8413" w14:textId="77777777" w:rsidR="00B01092" w:rsidRPr="006F66E7" w:rsidRDefault="001346AA">
      <w:pPr>
        <w:pStyle w:val="Body"/>
        <w:spacing w:after="0" w:line="240" w:lineRule="auto"/>
        <w:jc w:val="both"/>
        <w:rPr>
          <w:rFonts w:ascii="Times New Roman" w:eastAsia="Times New Roman" w:hAnsi="Times New Roman" w:cs="Times New Roman"/>
          <w:color w:val="auto"/>
          <w:sz w:val="24"/>
          <w:szCs w:val="24"/>
          <w:lang w:val="en-GB"/>
        </w:rPr>
      </w:pPr>
      <w:r w:rsidRPr="006F66E7">
        <w:rPr>
          <w:rFonts w:ascii="Times New Roman" w:hAnsi="Times New Roman"/>
          <w:color w:val="auto"/>
          <w:sz w:val="24"/>
          <w:szCs w:val="24"/>
          <w:lang w:val="en-GB"/>
        </w:rPr>
        <w:t>Dr McKay has expertise in approaches to the evaluation of specific health services including: mental health, children, services and end of life care and extensive expertise in researching service users’ perspectives. Her recent project, ‘Hospice at Home care’– is multidisciplinary team evaluation into Hospice at Home Care Ireland funded by Atlantic Philanthropies. Dr McKay</w:t>
      </w:r>
      <w:r w:rsidRPr="006F66E7">
        <w:rPr>
          <w:rFonts w:ascii="Times New Roman" w:hAnsi="Times New Roman"/>
          <w:color w:val="auto"/>
          <w:sz w:val="24"/>
          <w:szCs w:val="24"/>
          <w:u w:color="414042"/>
          <w:lang w:val="en-GB"/>
        </w:rPr>
        <w:t xml:space="preserve"> is now working in an inter-disciplinary project: </w:t>
      </w:r>
      <w:r w:rsidRPr="006F66E7">
        <w:rPr>
          <w:rFonts w:ascii="Times New Roman" w:hAnsi="Times New Roman"/>
          <w:i/>
          <w:iCs/>
          <w:color w:val="auto"/>
          <w:sz w:val="24"/>
          <w:szCs w:val="24"/>
          <w:lang w:val="en-GB"/>
        </w:rPr>
        <w:t>Wellbeing Care Maps; Exploring the Definitions and Enhancing Sense of Ownership and Personalisation</w:t>
      </w:r>
      <w:r w:rsidRPr="006F66E7">
        <w:rPr>
          <w:rFonts w:ascii="Times New Roman" w:hAnsi="Times New Roman"/>
          <w:color w:val="auto"/>
          <w:sz w:val="24"/>
          <w:szCs w:val="24"/>
          <w:lang w:val="en-GB"/>
        </w:rPr>
        <w:t>, sponsored by Brunel University London.</w:t>
      </w:r>
    </w:p>
    <w:p w14:paraId="52E092CF" w14:textId="77777777" w:rsidR="00B01092" w:rsidRPr="006F66E7" w:rsidRDefault="001346AA">
      <w:pPr>
        <w:pStyle w:val="Body"/>
        <w:spacing w:after="0" w:line="240" w:lineRule="auto"/>
        <w:jc w:val="both"/>
        <w:rPr>
          <w:rFonts w:ascii="Times New Roman" w:eastAsia="Times New Roman" w:hAnsi="Times New Roman" w:cs="Times New Roman"/>
          <w:b/>
          <w:bCs/>
          <w:i/>
          <w:iCs/>
          <w:color w:val="auto"/>
          <w:sz w:val="24"/>
          <w:szCs w:val="24"/>
          <w:lang w:val="en-GB"/>
        </w:rPr>
      </w:pPr>
      <w:r w:rsidRPr="006F66E7">
        <w:rPr>
          <w:rFonts w:ascii="Times New Roman" w:hAnsi="Times New Roman"/>
          <w:color w:val="auto"/>
          <w:sz w:val="24"/>
          <w:szCs w:val="24"/>
          <w:lang w:val="en-GB"/>
        </w:rPr>
        <w:lastRenderedPageBreak/>
        <w:t xml:space="preserve"> </w:t>
      </w:r>
    </w:p>
    <w:p w14:paraId="0C6CFB19" w14:textId="77777777" w:rsidR="00B01092" w:rsidRPr="006F66E7" w:rsidRDefault="001346AA">
      <w:pPr>
        <w:pStyle w:val="Body"/>
        <w:spacing w:after="0" w:line="240" w:lineRule="auto"/>
        <w:jc w:val="both"/>
        <w:rPr>
          <w:rFonts w:ascii="Times New Roman" w:eastAsia="Times New Roman" w:hAnsi="Times New Roman" w:cs="Times New Roman"/>
          <w:color w:val="auto"/>
          <w:sz w:val="24"/>
          <w:szCs w:val="24"/>
          <w:lang w:val="en-GB"/>
        </w:rPr>
      </w:pPr>
      <w:r w:rsidRPr="006F66E7">
        <w:rPr>
          <w:rFonts w:ascii="Times New Roman" w:hAnsi="Times New Roman"/>
          <w:b/>
          <w:bCs/>
          <w:i/>
          <w:iCs/>
          <w:color w:val="auto"/>
          <w:sz w:val="24"/>
          <w:szCs w:val="24"/>
          <w:lang w:val="en-GB"/>
        </w:rPr>
        <w:t xml:space="preserve">Dr </w:t>
      </w:r>
      <w:proofErr w:type="spellStart"/>
      <w:r w:rsidRPr="006F66E7">
        <w:rPr>
          <w:rFonts w:ascii="Times New Roman" w:hAnsi="Times New Roman"/>
          <w:b/>
          <w:bCs/>
          <w:i/>
          <w:iCs/>
          <w:color w:val="auto"/>
          <w:sz w:val="24"/>
          <w:szCs w:val="24"/>
          <w:lang w:val="en-GB"/>
        </w:rPr>
        <w:t>Farnaz</w:t>
      </w:r>
      <w:proofErr w:type="spellEnd"/>
      <w:r w:rsidRPr="006F66E7">
        <w:rPr>
          <w:rFonts w:ascii="Times New Roman" w:hAnsi="Times New Roman"/>
          <w:b/>
          <w:bCs/>
          <w:i/>
          <w:iCs/>
          <w:color w:val="auto"/>
          <w:sz w:val="24"/>
          <w:szCs w:val="24"/>
          <w:lang w:val="en-GB"/>
        </w:rPr>
        <w:t xml:space="preserve"> </w:t>
      </w:r>
      <w:proofErr w:type="spellStart"/>
      <w:r w:rsidRPr="006F66E7">
        <w:rPr>
          <w:rFonts w:ascii="Times New Roman" w:hAnsi="Times New Roman"/>
          <w:b/>
          <w:bCs/>
          <w:i/>
          <w:iCs/>
          <w:color w:val="auto"/>
          <w:sz w:val="24"/>
          <w:szCs w:val="24"/>
          <w:lang w:val="en-GB"/>
        </w:rPr>
        <w:t>Nickpour</w:t>
      </w:r>
      <w:proofErr w:type="spellEnd"/>
      <w:r w:rsidRPr="006F66E7">
        <w:rPr>
          <w:rFonts w:ascii="Times New Roman" w:hAnsi="Times New Roman"/>
          <w:b/>
          <w:bCs/>
          <w:i/>
          <w:iCs/>
          <w:color w:val="auto"/>
          <w:sz w:val="24"/>
          <w:szCs w:val="24"/>
          <w:lang w:val="en-GB"/>
        </w:rPr>
        <w:t xml:space="preserve"> -</w:t>
      </w:r>
      <w:r w:rsidRPr="006F66E7">
        <w:rPr>
          <w:rFonts w:ascii="Times New Roman" w:hAnsi="Times New Roman"/>
          <w:color w:val="auto"/>
          <w:sz w:val="24"/>
          <w:szCs w:val="24"/>
          <w:lang w:val="en-GB"/>
        </w:rPr>
        <w:t xml:space="preserve"> College of engineering, Design and Physical Sciences- Department of Design- Brunel University London.</w:t>
      </w:r>
    </w:p>
    <w:p w14:paraId="4BE9B723" w14:textId="77777777" w:rsidR="00B01092" w:rsidRPr="006F66E7" w:rsidRDefault="001346AA">
      <w:pPr>
        <w:pStyle w:val="Body"/>
        <w:spacing w:after="0" w:line="240" w:lineRule="auto"/>
        <w:jc w:val="both"/>
        <w:rPr>
          <w:rFonts w:ascii="Times New Roman" w:eastAsia="Times New Roman" w:hAnsi="Times New Roman" w:cs="Times New Roman"/>
          <w:color w:val="auto"/>
          <w:sz w:val="24"/>
          <w:szCs w:val="24"/>
          <w:u w:color="202020"/>
          <w:lang w:val="en-GB"/>
        </w:rPr>
      </w:pPr>
      <w:r w:rsidRPr="006F66E7">
        <w:rPr>
          <w:rFonts w:ascii="Times New Roman" w:hAnsi="Times New Roman"/>
          <w:color w:val="auto"/>
          <w:sz w:val="24"/>
          <w:szCs w:val="24"/>
          <w:lang w:val="en-GB"/>
        </w:rPr>
        <w:t xml:space="preserve">Dr </w:t>
      </w:r>
      <w:proofErr w:type="spellStart"/>
      <w:r w:rsidRPr="006F66E7">
        <w:rPr>
          <w:rFonts w:ascii="Times New Roman" w:hAnsi="Times New Roman"/>
          <w:color w:val="auto"/>
          <w:sz w:val="24"/>
          <w:szCs w:val="24"/>
          <w:lang w:val="en-GB"/>
        </w:rPr>
        <w:t>Nickpour</w:t>
      </w:r>
      <w:r w:rsidRPr="006F66E7">
        <w:rPr>
          <w:rFonts w:ascii="Times New Roman" w:hAnsi="Times New Roman"/>
          <w:color w:val="auto"/>
          <w:sz w:val="24"/>
          <w:szCs w:val="24"/>
          <w:u w:color="202020"/>
          <w:lang w:val="en-GB"/>
        </w:rPr>
        <w:t>’s</w:t>
      </w:r>
      <w:proofErr w:type="spellEnd"/>
      <w:r w:rsidRPr="006F66E7">
        <w:rPr>
          <w:rFonts w:ascii="Times New Roman" w:hAnsi="Times New Roman"/>
          <w:color w:val="auto"/>
          <w:sz w:val="24"/>
          <w:szCs w:val="24"/>
          <w:u w:color="202020"/>
          <w:lang w:val="en-GB"/>
        </w:rPr>
        <w:t xml:space="preserve"> expertise lies in the areas of Inclusive Design, People-centred innovation, User research and Co-design. </w:t>
      </w:r>
    </w:p>
    <w:p w14:paraId="60239760" w14:textId="77777777" w:rsidR="00B01092" w:rsidRPr="006F66E7" w:rsidRDefault="001346AA">
      <w:pPr>
        <w:pStyle w:val="Body"/>
        <w:spacing w:after="0" w:line="240" w:lineRule="auto"/>
        <w:jc w:val="both"/>
        <w:rPr>
          <w:rFonts w:ascii="Times New Roman" w:eastAsia="Times New Roman" w:hAnsi="Times New Roman" w:cs="Times New Roman"/>
          <w:color w:val="auto"/>
          <w:sz w:val="24"/>
          <w:szCs w:val="24"/>
          <w:lang w:val="en-GB"/>
        </w:rPr>
      </w:pPr>
      <w:r w:rsidRPr="006F66E7">
        <w:rPr>
          <w:rFonts w:ascii="Times New Roman" w:hAnsi="Times New Roman"/>
          <w:color w:val="auto"/>
          <w:sz w:val="24"/>
          <w:szCs w:val="24"/>
          <w:u w:color="202020"/>
          <w:lang w:val="en-GB"/>
        </w:rPr>
        <w:t>Her recent research project includes: ‘</w:t>
      </w:r>
      <w:r w:rsidRPr="006F66E7">
        <w:rPr>
          <w:rFonts w:ascii="Times New Roman" w:hAnsi="Times New Roman"/>
          <w:color w:val="auto"/>
          <w:sz w:val="24"/>
          <w:szCs w:val="24"/>
          <w:lang w:val="en-GB"/>
        </w:rPr>
        <w:t xml:space="preserve">Evolvable Walking Aid Kit’ - a design research project winner of </w:t>
      </w:r>
      <w:proofErr w:type="spellStart"/>
      <w:r w:rsidRPr="006F66E7">
        <w:rPr>
          <w:rFonts w:ascii="Times New Roman" w:hAnsi="Times New Roman"/>
          <w:color w:val="auto"/>
          <w:sz w:val="24"/>
          <w:szCs w:val="24"/>
          <w:lang w:val="en-GB"/>
        </w:rPr>
        <w:t>Nesta</w:t>
      </w:r>
      <w:proofErr w:type="spellEnd"/>
      <w:r w:rsidRPr="006F66E7">
        <w:rPr>
          <w:rFonts w:ascii="Times New Roman" w:hAnsi="Times New Roman"/>
          <w:color w:val="auto"/>
          <w:sz w:val="24"/>
          <w:szCs w:val="24"/>
          <w:lang w:val="en-GB"/>
        </w:rPr>
        <w:t xml:space="preserve"> Inclusive Technology Prize 2015. This project aims to create a ‘modular’ personalised walking aid kit which ‘evolves’ with the user’s long-term condition to support their deterioration/rehabilitation journey. </w:t>
      </w:r>
    </w:p>
    <w:p w14:paraId="507319A9" w14:textId="77777777" w:rsidR="00B01092" w:rsidRPr="006F66E7" w:rsidRDefault="001346AA">
      <w:pPr>
        <w:pStyle w:val="Body"/>
        <w:spacing w:after="0" w:line="240" w:lineRule="auto"/>
        <w:jc w:val="both"/>
        <w:rPr>
          <w:rFonts w:ascii="Times New Roman" w:eastAsia="Times New Roman" w:hAnsi="Times New Roman" w:cs="Times New Roman"/>
          <w:color w:val="auto"/>
          <w:sz w:val="24"/>
          <w:szCs w:val="24"/>
          <w:lang w:val="en-GB"/>
        </w:rPr>
      </w:pPr>
      <w:r w:rsidRPr="006F66E7">
        <w:rPr>
          <w:rFonts w:ascii="Times New Roman" w:hAnsi="Times New Roman"/>
          <w:color w:val="auto"/>
          <w:sz w:val="24"/>
          <w:szCs w:val="24"/>
          <w:lang w:val="en-GB"/>
        </w:rPr>
        <w:t>‘Motability Research Priorities Project’ - £120K project funded by Motability 10</w:t>
      </w:r>
      <w:r w:rsidRPr="006F66E7">
        <w:rPr>
          <w:rFonts w:ascii="Times New Roman" w:hAnsi="Times New Roman"/>
          <w:color w:val="auto"/>
          <w:sz w:val="24"/>
          <w:szCs w:val="24"/>
          <w:vertAlign w:val="superscript"/>
          <w:lang w:val="en-GB"/>
        </w:rPr>
        <w:t>th</w:t>
      </w:r>
      <w:r w:rsidRPr="006F66E7">
        <w:rPr>
          <w:rFonts w:ascii="Times New Roman" w:hAnsi="Times New Roman"/>
          <w:color w:val="auto"/>
          <w:sz w:val="24"/>
          <w:szCs w:val="24"/>
          <w:lang w:val="en-GB"/>
        </w:rPr>
        <w:t xml:space="preserve"> Anniversary Trust investigation and identifying the future areas of priority to provide long-term mobility support including products and services to disabled people in the UK. </w:t>
      </w:r>
    </w:p>
    <w:p w14:paraId="6AAC55CA" w14:textId="77777777" w:rsidR="00B01092" w:rsidRPr="006F66E7" w:rsidRDefault="001346AA">
      <w:pPr>
        <w:pStyle w:val="Body"/>
        <w:spacing w:after="0" w:line="240" w:lineRule="auto"/>
        <w:jc w:val="both"/>
        <w:rPr>
          <w:rFonts w:ascii="Times New Roman" w:eastAsia="Times New Roman" w:hAnsi="Times New Roman" w:cs="Times New Roman"/>
          <w:color w:val="auto"/>
          <w:sz w:val="24"/>
          <w:szCs w:val="24"/>
          <w:lang w:val="en-GB"/>
        </w:rPr>
      </w:pPr>
      <w:r w:rsidRPr="006F66E7">
        <w:rPr>
          <w:rFonts w:ascii="Times New Roman" w:hAnsi="Times New Roman"/>
          <w:color w:val="auto"/>
          <w:sz w:val="24"/>
          <w:szCs w:val="24"/>
          <w:lang w:val="en-GB"/>
        </w:rPr>
        <w:t xml:space="preserve"> ‘Light Touch Matters’ – an EU funded project exploring the use of a new generation of smart materials to develop smart health and wellbeing related products.</w:t>
      </w:r>
    </w:p>
    <w:p w14:paraId="706407B6" w14:textId="77777777" w:rsidR="00B01092" w:rsidRPr="006F66E7" w:rsidRDefault="001346AA">
      <w:pPr>
        <w:pStyle w:val="Body"/>
        <w:spacing w:after="0" w:line="240" w:lineRule="auto"/>
        <w:jc w:val="both"/>
        <w:rPr>
          <w:rFonts w:ascii="Times New Roman" w:eastAsia="Times New Roman" w:hAnsi="Times New Roman" w:cs="Times New Roman"/>
          <w:color w:val="auto"/>
          <w:sz w:val="24"/>
          <w:szCs w:val="24"/>
          <w:lang w:val="en-GB"/>
        </w:rPr>
      </w:pPr>
      <w:r w:rsidRPr="006F66E7">
        <w:rPr>
          <w:rFonts w:ascii="Times New Roman" w:hAnsi="Times New Roman"/>
          <w:color w:val="auto"/>
          <w:sz w:val="24"/>
          <w:szCs w:val="24"/>
          <w:u w:color="414042"/>
          <w:lang w:val="en-GB"/>
        </w:rPr>
        <w:t xml:space="preserve">Dr </w:t>
      </w:r>
      <w:proofErr w:type="spellStart"/>
      <w:r w:rsidRPr="006F66E7">
        <w:rPr>
          <w:rFonts w:ascii="Times New Roman" w:hAnsi="Times New Roman"/>
          <w:color w:val="auto"/>
          <w:sz w:val="24"/>
          <w:szCs w:val="24"/>
          <w:u w:color="414042"/>
          <w:lang w:val="en-GB"/>
        </w:rPr>
        <w:t>Nickpour</w:t>
      </w:r>
      <w:proofErr w:type="spellEnd"/>
      <w:r w:rsidRPr="006F66E7">
        <w:rPr>
          <w:rFonts w:ascii="Times New Roman" w:hAnsi="Times New Roman"/>
          <w:color w:val="auto"/>
          <w:sz w:val="24"/>
          <w:szCs w:val="24"/>
          <w:u w:color="414042"/>
          <w:lang w:val="en-GB"/>
        </w:rPr>
        <w:t xml:space="preserve"> is now working in an inter-disciplinary project: </w:t>
      </w:r>
      <w:r w:rsidRPr="006F66E7">
        <w:rPr>
          <w:rFonts w:ascii="Times New Roman" w:hAnsi="Times New Roman"/>
          <w:i/>
          <w:iCs/>
          <w:color w:val="auto"/>
          <w:sz w:val="24"/>
          <w:szCs w:val="24"/>
          <w:lang w:val="en-GB"/>
        </w:rPr>
        <w:t>Wellbeing Care Maps; Exploring the Definitions and Enhancing Sense of Ownership and Personalisation</w:t>
      </w:r>
      <w:r w:rsidRPr="006F66E7">
        <w:rPr>
          <w:rFonts w:ascii="Times New Roman" w:hAnsi="Times New Roman"/>
          <w:color w:val="auto"/>
          <w:sz w:val="24"/>
          <w:szCs w:val="24"/>
          <w:lang w:val="en-GB"/>
        </w:rPr>
        <w:t>, sponsored by Brunel University London.</w:t>
      </w:r>
    </w:p>
    <w:p w14:paraId="4888CF72" w14:textId="77777777" w:rsidR="00B01092" w:rsidRPr="006F66E7" w:rsidRDefault="00B01092">
      <w:pPr>
        <w:pStyle w:val="Body"/>
        <w:spacing w:after="0" w:line="240" w:lineRule="auto"/>
        <w:jc w:val="both"/>
        <w:rPr>
          <w:rFonts w:ascii="Times New Roman" w:eastAsia="Times New Roman" w:hAnsi="Times New Roman" w:cs="Times New Roman"/>
          <w:color w:val="auto"/>
          <w:sz w:val="24"/>
          <w:szCs w:val="24"/>
          <w:lang w:val="en-GB"/>
        </w:rPr>
      </w:pPr>
    </w:p>
    <w:p w14:paraId="438B2BD8" w14:textId="77777777" w:rsidR="00B01092" w:rsidRPr="006F66E7" w:rsidRDefault="00B01092">
      <w:pPr>
        <w:pStyle w:val="Body"/>
        <w:spacing w:after="0" w:line="240" w:lineRule="auto"/>
        <w:jc w:val="both"/>
        <w:rPr>
          <w:rFonts w:ascii="Times New Roman" w:eastAsia="Times New Roman" w:hAnsi="Times New Roman" w:cs="Times New Roman"/>
          <w:sz w:val="24"/>
          <w:szCs w:val="24"/>
          <w:lang w:val="en-GB"/>
        </w:rPr>
      </w:pPr>
    </w:p>
    <w:p w14:paraId="4D1DD8BB" w14:textId="77777777" w:rsidR="00B01092" w:rsidRPr="006F66E7" w:rsidRDefault="001346AA">
      <w:pPr>
        <w:pStyle w:val="Body"/>
        <w:spacing w:after="0" w:line="240" w:lineRule="auto"/>
        <w:jc w:val="both"/>
        <w:rPr>
          <w:rFonts w:ascii="Times New Roman" w:eastAsia="Times New Roman" w:hAnsi="Times New Roman" w:cs="Times New Roman"/>
          <w:color w:val="auto"/>
          <w:sz w:val="24"/>
          <w:szCs w:val="24"/>
          <w:lang w:val="en-GB"/>
        </w:rPr>
      </w:pPr>
      <w:proofErr w:type="spellStart"/>
      <w:r w:rsidRPr="006F66E7">
        <w:rPr>
          <w:rFonts w:ascii="Times New Roman" w:hAnsi="Times New Roman"/>
          <w:b/>
          <w:bCs/>
          <w:i/>
          <w:iCs/>
          <w:color w:val="auto"/>
          <w:sz w:val="24"/>
          <w:szCs w:val="24"/>
          <w:lang w:val="en-GB"/>
        </w:rPr>
        <w:t>Dr.</w:t>
      </w:r>
      <w:proofErr w:type="spellEnd"/>
      <w:r w:rsidRPr="006F66E7">
        <w:rPr>
          <w:rFonts w:ascii="Times New Roman" w:hAnsi="Times New Roman"/>
          <w:b/>
          <w:bCs/>
          <w:i/>
          <w:iCs/>
          <w:color w:val="auto"/>
          <w:sz w:val="24"/>
          <w:szCs w:val="24"/>
          <w:lang w:val="en-GB"/>
        </w:rPr>
        <w:t xml:space="preserve"> </w:t>
      </w:r>
      <w:proofErr w:type="spellStart"/>
      <w:r w:rsidRPr="006F66E7">
        <w:rPr>
          <w:rFonts w:ascii="Times New Roman" w:hAnsi="Times New Roman"/>
          <w:b/>
          <w:bCs/>
          <w:i/>
          <w:iCs/>
          <w:color w:val="auto"/>
          <w:sz w:val="24"/>
          <w:szCs w:val="24"/>
          <w:lang w:val="en-GB"/>
        </w:rPr>
        <w:t>Raffaella</w:t>
      </w:r>
      <w:proofErr w:type="spellEnd"/>
      <w:r w:rsidRPr="006F66E7">
        <w:rPr>
          <w:rFonts w:ascii="Times New Roman" w:hAnsi="Times New Roman"/>
          <w:b/>
          <w:bCs/>
          <w:i/>
          <w:iCs/>
          <w:color w:val="auto"/>
          <w:sz w:val="24"/>
          <w:szCs w:val="24"/>
          <w:lang w:val="en-GB"/>
        </w:rPr>
        <w:t xml:space="preserve"> Valsecchi</w:t>
      </w:r>
      <w:r w:rsidR="001212AD" w:rsidRPr="006F66E7">
        <w:rPr>
          <w:rFonts w:ascii="Times New Roman" w:hAnsi="Times New Roman"/>
          <w:color w:val="auto"/>
          <w:sz w:val="24"/>
          <w:szCs w:val="24"/>
          <w:lang w:val="en-GB"/>
        </w:rPr>
        <w:t xml:space="preserve">- College </w:t>
      </w:r>
      <w:r w:rsidRPr="006F66E7">
        <w:rPr>
          <w:rFonts w:ascii="Times New Roman" w:hAnsi="Times New Roman"/>
          <w:color w:val="auto"/>
          <w:sz w:val="24"/>
          <w:szCs w:val="24"/>
          <w:lang w:val="en-GB"/>
        </w:rPr>
        <w:t>Business Arts and S</w:t>
      </w:r>
      <w:r w:rsidR="001212AD" w:rsidRPr="006F66E7">
        <w:rPr>
          <w:rFonts w:ascii="Times New Roman" w:hAnsi="Times New Roman"/>
          <w:color w:val="auto"/>
          <w:sz w:val="24"/>
          <w:szCs w:val="24"/>
          <w:lang w:val="en-GB"/>
        </w:rPr>
        <w:t>ocial Science, Brunel Business S</w:t>
      </w:r>
      <w:r w:rsidRPr="006F66E7">
        <w:rPr>
          <w:rFonts w:ascii="Times New Roman" w:hAnsi="Times New Roman"/>
          <w:color w:val="auto"/>
          <w:sz w:val="24"/>
          <w:szCs w:val="24"/>
          <w:lang w:val="en-GB"/>
        </w:rPr>
        <w:t>chool- Brunel University London.</w:t>
      </w:r>
    </w:p>
    <w:p w14:paraId="0D1060EB" w14:textId="77777777" w:rsidR="00B01092" w:rsidRPr="006F66E7" w:rsidRDefault="001346AA">
      <w:pPr>
        <w:pStyle w:val="Body"/>
        <w:spacing w:after="0" w:line="240" w:lineRule="auto"/>
        <w:jc w:val="both"/>
        <w:rPr>
          <w:rFonts w:ascii="Times New Roman" w:eastAsia="Times New Roman" w:hAnsi="Times New Roman" w:cs="Times New Roman"/>
          <w:i/>
          <w:iCs/>
          <w:color w:val="auto"/>
          <w:sz w:val="24"/>
          <w:szCs w:val="24"/>
          <w:u w:color="202020"/>
          <w:lang w:val="en-GB"/>
        </w:rPr>
      </w:pPr>
      <w:r w:rsidRPr="006F66E7">
        <w:rPr>
          <w:rFonts w:ascii="Times New Roman" w:hAnsi="Times New Roman"/>
          <w:color w:val="auto"/>
          <w:sz w:val="24"/>
          <w:szCs w:val="24"/>
          <w:lang w:val="en-GB"/>
        </w:rPr>
        <w:t xml:space="preserve">Dr Valsecchi has an expertise in the research areas of flexible working, health and well-being in the workplace, and health and technologies. She has been awarded a grant from The British Academy/ </w:t>
      </w:r>
      <w:proofErr w:type="spellStart"/>
      <w:r w:rsidRPr="006F66E7">
        <w:rPr>
          <w:rFonts w:ascii="Times New Roman" w:hAnsi="Times New Roman"/>
          <w:color w:val="auto"/>
          <w:sz w:val="24"/>
          <w:szCs w:val="24"/>
          <w:lang w:val="en-GB"/>
        </w:rPr>
        <w:t>Leverhulme</w:t>
      </w:r>
      <w:proofErr w:type="spellEnd"/>
      <w:r w:rsidRPr="006F66E7">
        <w:rPr>
          <w:rFonts w:ascii="Times New Roman" w:hAnsi="Times New Roman"/>
          <w:color w:val="auto"/>
          <w:sz w:val="24"/>
          <w:szCs w:val="24"/>
          <w:lang w:val="en-GB"/>
        </w:rPr>
        <w:t xml:space="preserve"> Trust and Knowledge Transfer Scheme from Brunel University investigating new ways of delivering occupational health services to small business. She has also worked as a Research Fellow on an ESRC research project investigating the profession of tele-nursing at NHS Direct, a telephone advice line which provides advice and health information to NHS patients. Dr Valsecchi has published in academic journals such </w:t>
      </w:r>
      <w:r w:rsidRPr="006F66E7">
        <w:rPr>
          <w:rFonts w:ascii="Times New Roman" w:hAnsi="Times New Roman"/>
          <w:color w:val="auto"/>
          <w:sz w:val="24"/>
          <w:szCs w:val="24"/>
          <w:u w:color="202020"/>
          <w:lang w:val="en-GB"/>
        </w:rPr>
        <w:t xml:space="preserve">as </w:t>
      </w:r>
      <w:r w:rsidRPr="006F66E7">
        <w:rPr>
          <w:rFonts w:ascii="Times New Roman" w:hAnsi="Times New Roman"/>
          <w:i/>
          <w:iCs/>
          <w:color w:val="auto"/>
          <w:sz w:val="24"/>
          <w:szCs w:val="24"/>
          <w:u w:color="202020"/>
          <w:lang w:val="en-GB"/>
        </w:rPr>
        <w:t>Work, Employment and Society</w:t>
      </w:r>
      <w:r w:rsidRPr="006F66E7">
        <w:rPr>
          <w:rFonts w:ascii="Times New Roman" w:hAnsi="Times New Roman"/>
          <w:color w:val="auto"/>
          <w:sz w:val="24"/>
          <w:szCs w:val="24"/>
          <w:u w:color="202020"/>
          <w:lang w:val="en-GB"/>
        </w:rPr>
        <w:t xml:space="preserve">, </w:t>
      </w:r>
      <w:r w:rsidRPr="006F66E7">
        <w:rPr>
          <w:rFonts w:ascii="Times New Roman" w:hAnsi="Times New Roman"/>
          <w:i/>
          <w:iCs/>
          <w:color w:val="auto"/>
          <w:sz w:val="24"/>
          <w:szCs w:val="24"/>
          <w:u w:color="202020"/>
          <w:lang w:val="en-GB"/>
        </w:rPr>
        <w:t>New Technology and Employment</w:t>
      </w:r>
      <w:r w:rsidRPr="006F66E7">
        <w:rPr>
          <w:rFonts w:ascii="Times New Roman" w:hAnsi="Times New Roman"/>
          <w:color w:val="auto"/>
          <w:sz w:val="24"/>
          <w:szCs w:val="24"/>
          <w:u w:color="202020"/>
          <w:lang w:val="en-GB"/>
        </w:rPr>
        <w:t xml:space="preserve">, </w:t>
      </w:r>
      <w:r w:rsidRPr="006F66E7">
        <w:rPr>
          <w:rFonts w:ascii="Times New Roman" w:hAnsi="Times New Roman"/>
          <w:i/>
          <w:iCs/>
          <w:color w:val="auto"/>
          <w:sz w:val="24"/>
          <w:szCs w:val="24"/>
          <w:u w:color="202020"/>
          <w:lang w:val="en-GB"/>
        </w:rPr>
        <w:t xml:space="preserve">Economic and Industrial Democracy and Employee Relations. </w:t>
      </w:r>
    </w:p>
    <w:p w14:paraId="4862C8D3" w14:textId="77777777" w:rsidR="00B01092" w:rsidRPr="006F66E7" w:rsidRDefault="006F66E7">
      <w:pPr>
        <w:pStyle w:val="Body"/>
        <w:spacing w:after="0" w:line="240" w:lineRule="auto"/>
        <w:jc w:val="both"/>
        <w:rPr>
          <w:rFonts w:ascii="Times New Roman" w:eastAsia="Times New Roman" w:hAnsi="Times New Roman" w:cs="Times New Roman"/>
          <w:color w:val="auto"/>
          <w:sz w:val="24"/>
          <w:szCs w:val="24"/>
          <w:lang w:val="en-GB"/>
        </w:rPr>
      </w:pPr>
      <w:r>
        <w:rPr>
          <w:rFonts w:ascii="Times New Roman" w:hAnsi="Times New Roman"/>
          <w:color w:val="auto"/>
          <w:sz w:val="24"/>
          <w:szCs w:val="24"/>
          <w:u w:color="414042"/>
          <w:lang w:val="en-GB"/>
        </w:rPr>
        <w:t>Dr</w:t>
      </w:r>
      <w:r w:rsidR="001346AA" w:rsidRPr="006F66E7">
        <w:rPr>
          <w:rFonts w:ascii="Times New Roman" w:hAnsi="Times New Roman"/>
          <w:color w:val="auto"/>
          <w:sz w:val="24"/>
          <w:szCs w:val="24"/>
          <w:u w:color="414042"/>
          <w:lang w:val="en-GB"/>
        </w:rPr>
        <w:t xml:space="preserve"> Valsecchi is now working in an inter-disciplinary project: </w:t>
      </w:r>
      <w:r w:rsidR="001346AA" w:rsidRPr="006F66E7">
        <w:rPr>
          <w:rFonts w:ascii="Times New Roman" w:hAnsi="Times New Roman"/>
          <w:i/>
          <w:iCs/>
          <w:color w:val="auto"/>
          <w:sz w:val="24"/>
          <w:szCs w:val="24"/>
          <w:lang w:val="en-GB"/>
        </w:rPr>
        <w:t>Wellbeing Care Maps; Exploring the Definitions and Enhancing Sense of Ownership and Personalisation</w:t>
      </w:r>
      <w:r w:rsidR="001346AA" w:rsidRPr="006F66E7">
        <w:rPr>
          <w:rFonts w:ascii="Times New Roman" w:hAnsi="Times New Roman"/>
          <w:color w:val="auto"/>
          <w:sz w:val="24"/>
          <w:szCs w:val="24"/>
          <w:lang w:val="en-GB"/>
        </w:rPr>
        <w:t>, sponsored by Brunel University London.</w:t>
      </w:r>
    </w:p>
    <w:sectPr w:rsidR="00B01092" w:rsidRPr="006F66E7">
      <w:headerReference w:type="default" r:id="rId11"/>
      <w:footerReference w:type="default" r:id="rId12"/>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7F06E7" w14:textId="77777777" w:rsidR="00466BEE" w:rsidRDefault="00466BEE">
      <w:r>
        <w:separator/>
      </w:r>
    </w:p>
  </w:endnote>
  <w:endnote w:type="continuationSeparator" w:id="0">
    <w:p w14:paraId="7DBAD1FC" w14:textId="77777777" w:rsidR="00466BEE" w:rsidRDefault="00466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A65C26" w14:textId="77777777" w:rsidR="00B01092" w:rsidRDefault="001346AA">
    <w:pPr>
      <w:pStyle w:val="Footer"/>
      <w:tabs>
        <w:tab w:val="clear" w:pos="9026"/>
        <w:tab w:val="right" w:pos="9000"/>
      </w:tabs>
      <w:jc w:val="right"/>
    </w:pPr>
    <w:r>
      <w:fldChar w:fldCharType="begin"/>
    </w:r>
    <w:r>
      <w:instrText xml:space="preserve"> PAGE </w:instrText>
    </w:r>
    <w:r>
      <w:fldChar w:fldCharType="separate"/>
    </w:r>
    <w:r w:rsidR="004E0BA0">
      <w:rPr>
        <w:noProof/>
      </w:rPr>
      <w:t>4</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1BDED2" w14:textId="77777777" w:rsidR="00466BEE" w:rsidRDefault="00466BEE">
      <w:r>
        <w:separator/>
      </w:r>
    </w:p>
  </w:footnote>
  <w:footnote w:type="continuationSeparator" w:id="0">
    <w:p w14:paraId="02F3E91D" w14:textId="77777777" w:rsidR="00466BEE" w:rsidRDefault="00466BE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0A7CD" w14:textId="77777777" w:rsidR="00B01092" w:rsidRDefault="00B01092">
    <w:pPr>
      <w:pStyle w:val="HeaderFoo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51EF0"/>
    <w:multiLevelType w:val="hybridMultilevel"/>
    <w:tmpl w:val="10C23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D411E99"/>
    <w:multiLevelType w:val="hybridMultilevel"/>
    <w:tmpl w:val="4BFED110"/>
    <w:numStyleLink w:val="ImportedStyle1"/>
  </w:abstractNum>
  <w:abstractNum w:abstractNumId="2">
    <w:nsid w:val="52E55A5B"/>
    <w:multiLevelType w:val="hybridMultilevel"/>
    <w:tmpl w:val="4BFED110"/>
    <w:styleLink w:val="ImportedStyle1"/>
    <w:lvl w:ilvl="0" w:tplc="0030A9AC">
      <w:start w:val="1"/>
      <w:numFmt w:val="bullet"/>
      <w:lvlText w:val="•"/>
      <w:lvlJc w:val="left"/>
      <w:pPr>
        <w:ind w:left="8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3265592">
      <w:start w:val="1"/>
      <w:numFmt w:val="bullet"/>
      <w:lvlText w:val="o"/>
      <w:lvlJc w:val="left"/>
      <w:pPr>
        <w:ind w:left="15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F1C6762">
      <w:start w:val="1"/>
      <w:numFmt w:val="bullet"/>
      <w:lvlText w:val="▪"/>
      <w:lvlJc w:val="left"/>
      <w:pPr>
        <w:ind w:left="22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9DCD43E">
      <w:start w:val="1"/>
      <w:numFmt w:val="bullet"/>
      <w:lvlText w:val="•"/>
      <w:lvlJc w:val="left"/>
      <w:pPr>
        <w:ind w:left="30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E4C93D2">
      <w:start w:val="1"/>
      <w:numFmt w:val="bullet"/>
      <w:lvlText w:val="o"/>
      <w:lvlJc w:val="left"/>
      <w:pPr>
        <w:ind w:left="3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8303652">
      <w:start w:val="1"/>
      <w:numFmt w:val="bullet"/>
      <w:lvlText w:val="▪"/>
      <w:lvlJc w:val="left"/>
      <w:pPr>
        <w:ind w:left="4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C9041C4">
      <w:start w:val="1"/>
      <w:numFmt w:val="bullet"/>
      <w:lvlText w:val="•"/>
      <w:lvlJc w:val="left"/>
      <w:pPr>
        <w:ind w:left="5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C36C6FE">
      <w:start w:val="1"/>
      <w:numFmt w:val="bullet"/>
      <w:lvlText w:val="o"/>
      <w:lvlJc w:val="left"/>
      <w:pPr>
        <w:ind w:left="5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D2434D2">
      <w:start w:val="1"/>
      <w:numFmt w:val="bullet"/>
      <w:lvlText w:val="▪"/>
      <w:lvlJc w:val="left"/>
      <w:pPr>
        <w:ind w:left="6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B01092"/>
    <w:rsid w:val="000F26F5"/>
    <w:rsid w:val="001212AD"/>
    <w:rsid w:val="001346AA"/>
    <w:rsid w:val="0013779A"/>
    <w:rsid w:val="004623F7"/>
    <w:rsid w:val="00466BEE"/>
    <w:rsid w:val="004E0BA0"/>
    <w:rsid w:val="006F66E7"/>
    <w:rsid w:val="00755EC7"/>
    <w:rsid w:val="009640D0"/>
    <w:rsid w:val="00B01092"/>
    <w:rsid w:val="00BA6B96"/>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5369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styleId="Footer">
    <w:name w:val="footer"/>
    <w:pPr>
      <w:tabs>
        <w:tab w:val="center" w:pos="4513"/>
        <w:tab w:val="right" w:pos="9026"/>
      </w:tabs>
    </w:pPr>
    <w:rPr>
      <w:rFonts w:ascii="Calibri" w:eastAsia="Calibri" w:hAnsi="Calibri" w:cs="Calibri"/>
      <w:color w:val="000000"/>
      <w:sz w:val="22"/>
      <w:szCs w:val="22"/>
      <w:u w:color="000000"/>
      <w:lang w:val="en-US"/>
    </w:rPr>
  </w:style>
  <w:style w:type="paragraph" w:customStyle="1" w:styleId="Body">
    <w:name w:val="Body"/>
    <w:pPr>
      <w:spacing w:after="200" w:line="276" w:lineRule="auto"/>
    </w:pPr>
    <w:rPr>
      <w:rFonts w:ascii="Calibri" w:eastAsia="Calibri" w:hAnsi="Calibri" w:cs="Calibri"/>
      <w:color w:val="000000"/>
      <w:sz w:val="22"/>
      <w:szCs w:val="22"/>
      <w:u w:color="000000"/>
      <w:lang w:val="en-US"/>
    </w:rPr>
  </w:style>
  <w:style w:type="character" w:customStyle="1" w:styleId="Link">
    <w:name w:val="Link"/>
    <w:rPr>
      <w:color w:val="0000FF"/>
      <w:u w:val="single" w:color="0000FF"/>
    </w:rPr>
  </w:style>
  <w:style w:type="character" w:customStyle="1" w:styleId="Hyperlink0">
    <w:name w:val="Hyperlink.0"/>
    <w:basedOn w:val="Link"/>
    <w:rPr>
      <w:rFonts w:ascii="Times New Roman" w:eastAsia="Times New Roman" w:hAnsi="Times New Roman" w:cs="Times New Roman"/>
      <w:color w:val="0000FF"/>
      <w:sz w:val="24"/>
      <w:szCs w:val="24"/>
      <w:u w:val="single" w:color="0000FF"/>
    </w:rPr>
  </w:style>
  <w:style w:type="paragraph" w:styleId="ListParagraph">
    <w:name w:val="List Paragraph"/>
    <w:uiPriority w:val="34"/>
    <w:qFormat/>
    <w:pPr>
      <w:spacing w:after="200" w:line="276" w:lineRule="auto"/>
      <w:ind w:left="720"/>
    </w:pPr>
    <w:rPr>
      <w:rFonts w:ascii="Calibri" w:eastAsia="Calibri" w:hAnsi="Calibri" w:cs="Calibri"/>
      <w:color w:val="000000"/>
      <w:sz w:val="22"/>
      <w:szCs w:val="22"/>
      <w:u w:color="000000"/>
      <w:lang w:val="en-US"/>
    </w:rPr>
  </w:style>
  <w:style w:type="numbering" w:customStyle="1" w:styleId="ImportedStyle1">
    <w:name w:val="Imported Style 1"/>
    <w:pPr>
      <w:numPr>
        <w:numId w:val="1"/>
      </w:numPr>
    </w:pPr>
  </w:style>
  <w:style w:type="character" w:styleId="FollowedHyperlink">
    <w:name w:val="FollowedHyperlink"/>
    <w:basedOn w:val="DefaultParagraphFont"/>
    <w:uiPriority w:val="99"/>
    <w:semiHidden/>
    <w:unhideWhenUsed/>
    <w:rsid w:val="009640D0"/>
    <w:rPr>
      <w:color w:val="FF00FF" w:themeColor="followedHyperlink"/>
      <w:u w:val="single"/>
    </w:rPr>
  </w:style>
  <w:style w:type="character" w:customStyle="1" w:styleId="rwrr">
    <w:name w:val="rwrr"/>
    <w:basedOn w:val="DefaultParagraphFont"/>
    <w:rsid w:val="00BA6B96"/>
    <w:rPr>
      <w:color w:val="408CD9"/>
      <w:u w:val="singl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p.y.abbott@sheffield.ac.uk" TargetMode="External"/><Relationship Id="rId8" Type="http://schemas.openxmlformats.org/officeDocument/2006/relationships/hyperlink" Target="mailto:Elizabeth.McKay@brunel.ac.uk" TargetMode="External"/><Relationship Id="rId9" Type="http://schemas.openxmlformats.org/officeDocument/2006/relationships/hyperlink" Target="mailto:Farnaz.Nickpour@brunel.ac.uk" TargetMode="External"/><Relationship Id="rId10" Type="http://schemas.openxmlformats.org/officeDocument/2006/relationships/hyperlink" Target="mailto:Raffaella.Valsecchi@brunel.ac.uk"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1385</Words>
  <Characters>7899</Characters>
  <Application>Microsoft Macintosh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Raffaella</dc:creator>
  <cp:lastModifiedBy>Joana Vassilopoulou Vassilopoulou</cp:lastModifiedBy>
  <cp:revision>2</cp:revision>
  <dcterms:created xsi:type="dcterms:W3CDTF">2017-02-10T16:12:00Z</dcterms:created>
  <dcterms:modified xsi:type="dcterms:W3CDTF">2017-02-10T16:12:00Z</dcterms:modified>
</cp:coreProperties>
</file>